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53" w:rsidRDefault="002C7564">
      <w:pPr>
        <w:pStyle w:val="1"/>
        <w:rPr>
          <w:sz w:val="26"/>
          <w:szCs w:val="26"/>
        </w:rPr>
      </w:pPr>
      <w:r>
        <w:rPr>
          <w:rStyle w:val="a4"/>
          <w:sz w:val="26"/>
          <w:szCs w:val="26"/>
        </w:rPr>
        <w:t xml:space="preserve">Государственный стандарт РФ ГОСТ </w:t>
      </w:r>
      <w:proofErr w:type="gramStart"/>
      <w:r>
        <w:rPr>
          <w:rStyle w:val="a4"/>
          <w:sz w:val="26"/>
          <w:szCs w:val="26"/>
        </w:rPr>
        <w:t>Р</w:t>
      </w:r>
      <w:proofErr w:type="gramEnd"/>
      <w:r>
        <w:rPr>
          <w:rStyle w:val="a4"/>
          <w:sz w:val="26"/>
          <w:szCs w:val="26"/>
        </w:rPr>
        <w:t xml:space="preserve"> 51112-97</w:t>
      </w:r>
      <w:r>
        <w:rPr>
          <w:rStyle w:val="a4"/>
          <w:sz w:val="26"/>
          <w:szCs w:val="26"/>
        </w:rPr>
        <w:br/>
        <w:t xml:space="preserve">"Средства защитные банковские. Требования по </w:t>
      </w:r>
      <w:proofErr w:type="spellStart"/>
      <w:r>
        <w:rPr>
          <w:rStyle w:val="a4"/>
          <w:sz w:val="26"/>
          <w:szCs w:val="26"/>
        </w:rPr>
        <w:t>пулестойкости</w:t>
      </w:r>
      <w:proofErr w:type="spellEnd"/>
      <w:r>
        <w:rPr>
          <w:rStyle w:val="a4"/>
          <w:sz w:val="26"/>
          <w:szCs w:val="26"/>
        </w:rPr>
        <w:t xml:space="preserve"> и методы испытаний"</w:t>
      </w:r>
      <w:r>
        <w:rPr>
          <w:rStyle w:val="a4"/>
          <w:sz w:val="26"/>
          <w:szCs w:val="26"/>
        </w:rPr>
        <w:br/>
        <w:t>(введен в действие постановлением Госстандарта РФ от 23 декабря 1997 г. N 421)</w:t>
      </w:r>
      <w:r>
        <w:rPr>
          <w:rStyle w:val="a4"/>
          <w:sz w:val="26"/>
          <w:szCs w:val="26"/>
        </w:rPr>
        <w:br/>
        <w:t>(с изменениями от 9 сентября 1998 г., 29 мая 2002 г., 6 октября 2003 г.)</w:t>
      </w:r>
    </w:p>
    <w:p w:rsidR="00BC6453" w:rsidRDefault="00BC6453">
      <w:pPr>
        <w:ind w:firstLine="720"/>
        <w:jc w:val="both"/>
      </w:pPr>
    </w:p>
    <w:p w:rsidR="00BC6453" w:rsidRPr="006F4D01" w:rsidRDefault="002C7564">
      <w:pPr>
        <w:pStyle w:val="1"/>
        <w:rPr>
          <w:sz w:val="26"/>
          <w:szCs w:val="26"/>
          <w:lang w:val="en-US"/>
        </w:rPr>
      </w:pPr>
      <w:proofErr w:type="gramStart"/>
      <w:r w:rsidRPr="006F4D01">
        <w:rPr>
          <w:sz w:val="26"/>
          <w:szCs w:val="26"/>
          <w:lang w:val="en-US"/>
        </w:rPr>
        <w:t>Equipment for bank protection.</w:t>
      </w:r>
      <w:proofErr w:type="gramEnd"/>
      <w:r w:rsidRPr="006F4D01">
        <w:rPr>
          <w:sz w:val="26"/>
          <w:szCs w:val="26"/>
          <w:lang w:val="en-US"/>
        </w:rPr>
        <w:t xml:space="preserve"> Bullet-proof requirements and methods of testing</w:t>
      </w:r>
    </w:p>
    <w:p w:rsidR="00BC6453" w:rsidRPr="006F4D01" w:rsidRDefault="00BC6453">
      <w:pPr>
        <w:ind w:firstLine="720"/>
        <w:jc w:val="both"/>
        <w:rPr>
          <w:lang w:val="en-US"/>
        </w:rPr>
      </w:pPr>
    </w:p>
    <w:p w:rsidR="00BC6453" w:rsidRDefault="002C7564">
      <w:pPr>
        <w:ind w:firstLine="720"/>
        <w:jc w:val="right"/>
      </w:pPr>
      <w:r>
        <w:t>Введен впервые</w:t>
      </w:r>
    </w:p>
    <w:p w:rsidR="00BC6453" w:rsidRDefault="002C7564">
      <w:pPr>
        <w:ind w:firstLine="720"/>
        <w:jc w:val="right"/>
      </w:pPr>
      <w:r>
        <w:t>Дата введения 1 июля 1998 г.</w:t>
      </w:r>
    </w:p>
    <w:p w:rsidR="00BC6453" w:rsidRDefault="00BC6453">
      <w:pPr>
        <w:ind w:firstLine="720"/>
        <w:jc w:val="both"/>
      </w:pPr>
      <w:bookmarkStart w:id="0" w:name="sub_100"/>
    </w:p>
    <w:bookmarkEnd w:id="0"/>
    <w:p w:rsidR="00BC6453" w:rsidRDefault="002C7564">
      <w:pPr>
        <w:pStyle w:val="1"/>
        <w:rPr>
          <w:sz w:val="26"/>
          <w:szCs w:val="26"/>
        </w:rPr>
      </w:pPr>
      <w:r>
        <w:rPr>
          <w:sz w:val="26"/>
          <w:szCs w:val="26"/>
        </w:rPr>
        <w:t>1. Область применения</w:t>
      </w:r>
    </w:p>
    <w:p w:rsidR="00BC6453" w:rsidRDefault="00BC6453">
      <w:pPr>
        <w:ind w:firstLine="720"/>
        <w:jc w:val="both"/>
      </w:pPr>
    </w:p>
    <w:p w:rsidR="00BC6453" w:rsidRDefault="002C7564">
      <w:pPr>
        <w:ind w:firstLine="720"/>
        <w:jc w:val="both"/>
      </w:pPr>
      <w:r>
        <w:t xml:space="preserve">Настоящий стандарт распространяется на средства защитные банковские (далее - СЗБ), предназначенные для обеспечения безопасности персонала банка, банковской деятельности, сохранности ценностей, и устанавливает требования по </w:t>
      </w:r>
      <w:proofErr w:type="spellStart"/>
      <w:r>
        <w:t>пулестойкости</w:t>
      </w:r>
      <w:proofErr w:type="spellEnd"/>
      <w:r>
        <w:t xml:space="preserve"> и методы испытаний.</w:t>
      </w:r>
    </w:p>
    <w:p w:rsidR="00BC6453" w:rsidRDefault="002C7564">
      <w:pPr>
        <w:ind w:firstLine="720"/>
        <w:jc w:val="both"/>
      </w:pPr>
      <w:r>
        <w:t>Стандарт должен быть использован проектными, строительными и другими организациями и предприятиями, занятыми проектированием, сооружением, техническим и организационным обеспечением деятельности банковской системы Российской Федерации, испытательными лабораториями, органами сертификации средств защиты, страховыми компаниями.</w:t>
      </w:r>
    </w:p>
    <w:p w:rsidR="00BC6453" w:rsidRDefault="002C7564">
      <w:pPr>
        <w:ind w:firstLine="720"/>
        <w:jc w:val="both"/>
      </w:pPr>
      <w:r>
        <w:t xml:space="preserve">Требования стандарта должны быть распространены в качестве </w:t>
      </w:r>
      <w:proofErr w:type="gramStart"/>
      <w:r>
        <w:t>базовых</w:t>
      </w:r>
      <w:proofErr w:type="gramEnd"/>
      <w:r>
        <w:t xml:space="preserve"> при организации страховой защиты банковской системы Российской Федерации.</w:t>
      </w:r>
    </w:p>
    <w:p w:rsidR="00BC6453" w:rsidRDefault="00BC6453">
      <w:pPr>
        <w:pStyle w:val="afb"/>
        <w:spacing w:before="75"/>
        <w:ind w:left="170"/>
        <w:rPr>
          <w:sz w:val="26"/>
          <w:szCs w:val="26"/>
        </w:rPr>
      </w:pPr>
    </w:p>
    <w:p w:rsidR="00BC6453" w:rsidRDefault="002C7564">
      <w:pPr>
        <w:pStyle w:val="1"/>
        <w:rPr>
          <w:sz w:val="26"/>
          <w:szCs w:val="26"/>
        </w:rPr>
      </w:pPr>
      <w:r>
        <w:rPr>
          <w:sz w:val="26"/>
          <w:szCs w:val="26"/>
        </w:rPr>
        <w:t>2. Нормативные ссылки</w:t>
      </w:r>
    </w:p>
    <w:p w:rsidR="00BC6453" w:rsidRDefault="00BC6453">
      <w:pPr>
        <w:ind w:firstLine="720"/>
        <w:jc w:val="both"/>
      </w:pPr>
    </w:p>
    <w:p w:rsidR="00BC6453" w:rsidRDefault="002C7564">
      <w:pPr>
        <w:ind w:firstLine="720"/>
        <w:jc w:val="both"/>
      </w:pPr>
      <w:r>
        <w:t>В настоящем стандарте использованы ссылки на следующие стандарты:</w:t>
      </w:r>
    </w:p>
    <w:p w:rsidR="00BC6453" w:rsidRDefault="002C7564">
      <w:pPr>
        <w:ind w:firstLine="720"/>
        <w:jc w:val="both"/>
      </w:pPr>
      <w:r>
        <w:rPr>
          <w:rStyle w:val="a4"/>
        </w:rPr>
        <w:t>ГОСТ 7933-89</w:t>
      </w:r>
      <w:r>
        <w:t xml:space="preserve"> Картон для потребительской тары. Общие технические условия</w:t>
      </w:r>
    </w:p>
    <w:p w:rsidR="00BC6453" w:rsidRDefault="002C7564">
      <w:pPr>
        <w:ind w:firstLine="720"/>
        <w:jc w:val="both"/>
      </w:pPr>
      <w:r>
        <w:t>ГОСТ 7950-77 Картон переплетный. Технические условия</w:t>
      </w:r>
    </w:p>
    <w:p w:rsidR="00BC6453" w:rsidRDefault="002C7564">
      <w:pPr>
        <w:ind w:firstLine="720"/>
        <w:jc w:val="both"/>
      </w:pPr>
      <w:r>
        <w:rPr>
          <w:rStyle w:val="a4"/>
        </w:rPr>
        <w:t>ГОСТ 15150-69</w:t>
      </w:r>
      <w:r>
        <w:t xml:space="preserve">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BC6453" w:rsidRDefault="002C7564">
      <w:pPr>
        <w:ind w:firstLine="720"/>
        <w:jc w:val="both"/>
      </w:pPr>
      <w:r>
        <w:rPr>
          <w:rStyle w:val="a4"/>
        </w:rPr>
        <w:t>ГОСТ 16504-81</w:t>
      </w:r>
      <w:r>
        <w:t xml:space="preserve"> СГИП. Испытания и контроль качества продукции. Основные термины и определения</w:t>
      </w:r>
    </w:p>
    <w:p w:rsidR="00BC6453" w:rsidRDefault="002C7564">
      <w:pPr>
        <w:ind w:firstLine="720"/>
        <w:jc w:val="both"/>
      </w:pPr>
      <w:r>
        <w:t>ГОСТ 28653-90 Оружие стрелковое. Термины и определения</w:t>
      </w:r>
    </w:p>
    <w:p w:rsidR="00BC6453" w:rsidRDefault="002C7564">
      <w:pPr>
        <w:ind w:firstLine="720"/>
        <w:jc w:val="both"/>
      </w:pPr>
      <w:r>
        <w:rPr>
          <w:rStyle w:val="a4"/>
        </w:rPr>
        <w:t xml:space="preserve">ГОСТ </w:t>
      </w:r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 xml:space="preserve"> 50941-96</w:t>
      </w:r>
      <w:r>
        <w:t xml:space="preserve"> Кабина защитная. Общие технические требований и методы испытаний</w:t>
      </w:r>
    </w:p>
    <w:p w:rsidR="00BC6453" w:rsidRDefault="002C7564">
      <w:pPr>
        <w:ind w:firstLine="720"/>
        <w:jc w:val="both"/>
      </w:pPr>
      <w:r>
        <w:rPr>
          <w:rStyle w:val="a4"/>
        </w:rPr>
        <w:t xml:space="preserve">ГОСТ </w:t>
      </w:r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 xml:space="preserve"> 51110-97</w:t>
      </w:r>
      <w:r>
        <w:t xml:space="preserve"> Средства защитные банковские. Общие технические требования</w:t>
      </w:r>
    </w:p>
    <w:p w:rsidR="00BC6453" w:rsidRDefault="002C7564" w:rsidP="00811DD3">
      <w:pPr>
        <w:ind w:firstLine="720"/>
        <w:jc w:val="both"/>
      </w:pPr>
      <w:r>
        <w:rPr>
          <w:rStyle w:val="a4"/>
        </w:rPr>
        <w:t xml:space="preserve">ГОСТ </w:t>
      </w:r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 xml:space="preserve"> 51221-98</w:t>
      </w:r>
      <w:r>
        <w:t xml:space="preserve"> Средства защитные банковские. Термины и определения</w:t>
      </w:r>
    </w:p>
    <w:p w:rsidR="00BC6453" w:rsidRDefault="002C7564">
      <w:pPr>
        <w:pStyle w:val="1"/>
        <w:rPr>
          <w:sz w:val="26"/>
          <w:szCs w:val="26"/>
        </w:rPr>
      </w:pPr>
      <w:r>
        <w:rPr>
          <w:sz w:val="26"/>
          <w:szCs w:val="26"/>
        </w:rPr>
        <w:lastRenderedPageBreak/>
        <w:t>3. Определения</w:t>
      </w:r>
    </w:p>
    <w:p w:rsidR="00BC6453" w:rsidRDefault="00BC6453">
      <w:pPr>
        <w:ind w:firstLine="720"/>
        <w:jc w:val="both"/>
      </w:pPr>
    </w:p>
    <w:p w:rsidR="00BC6453" w:rsidRDefault="002C7564">
      <w:pPr>
        <w:ind w:firstLine="720"/>
        <w:jc w:val="both"/>
      </w:pPr>
      <w:r>
        <w:t xml:space="preserve">В настоящем стандарте применяют термины, установленные в </w:t>
      </w:r>
      <w:r>
        <w:rPr>
          <w:rStyle w:val="a4"/>
        </w:rPr>
        <w:t xml:space="preserve">ГОСТ </w:t>
      </w:r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 xml:space="preserve"> 51221</w:t>
      </w:r>
      <w:r>
        <w:t>, а также следующий термин:</w:t>
      </w:r>
    </w:p>
    <w:p w:rsidR="00BC6453" w:rsidRDefault="002C7564">
      <w:pPr>
        <w:ind w:firstLine="720"/>
        <w:jc w:val="both"/>
      </w:pPr>
      <w:r>
        <w:t>Стрелковое оружие - по ГОСТ 28653.</w:t>
      </w:r>
    </w:p>
    <w:p w:rsidR="00BC6453" w:rsidRDefault="00BC6453">
      <w:pPr>
        <w:ind w:firstLine="720"/>
        <w:jc w:val="both"/>
      </w:pPr>
    </w:p>
    <w:p w:rsidR="00BC6453" w:rsidRDefault="002C7564">
      <w:pPr>
        <w:pStyle w:val="1"/>
        <w:rPr>
          <w:sz w:val="26"/>
          <w:szCs w:val="26"/>
        </w:rPr>
      </w:pPr>
      <w:bookmarkStart w:id="1" w:name="sub_400"/>
      <w:r>
        <w:rPr>
          <w:sz w:val="26"/>
          <w:szCs w:val="26"/>
        </w:rPr>
        <w:t>4. Классификация</w:t>
      </w:r>
    </w:p>
    <w:bookmarkEnd w:id="1"/>
    <w:p w:rsidR="00BC6453" w:rsidRDefault="00BC6453">
      <w:pPr>
        <w:ind w:firstLine="720"/>
        <w:jc w:val="both"/>
      </w:pPr>
    </w:p>
    <w:p w:rsidR="00BC6453" w:rsidRDefault="002C7564">
      <w:pPr>
        <w:ind w:firstLine="720"/>
        <w:jc w:val="both"/>
      </w:pPr>
      <w:r>
        <w:t>СЗБ по стойкости к воздействию пуль стрелкового оружия подразделяют на классы, характеристика которых приведена в таблице 1.</w:t>
      </w:r>
    </w:p>
    <w:p w:rsidR="00BC6453" w:rsidRDefault="00BC6453">
      <w:pPr>
        <w:pStyle w:val="afb"/>
        <w:spacing w:before="75"/>
        <w:ind w:left="170"/>
        <w:rPr>
          <w:sz w:val="26"/>
          <w:szCs w:val="26"/>
        </w:rPr>
      </w:pPr>
    </w:p>
    <w:p w:rsidR="00BC6453" w:rsidRDefault="002C7564">
      <w:pPr>
        <w:ind w:firstLine="720"/>
        <w:jc w:val="right"/>
      </w:pPr>
      <w:bookmarkStart w:id="2" w:name="sub_1"/>
      <w:r>
        <w:rPr>
          <w:rStyle w:val="a3"/>
        </w:rPr>
        <w:t>Таблица 1</w:t>
      </w:r>
    </w:p>
    <w:bookmarkEnd w:id="2"/>
    <w:p w:rsidR="00BC6453" w:rsidRDefault="002C7564">
      <w:pPr>
        <w:pStyle w:val="aff9"/>
      </w:pPr>
      <w:r>
        <w:t>┌───────┬──────────┬──────────────┬───────────────────────────┬─────────┐</w:t>
      </w:r>
    </w:p>
    <w:p w:rsidR="00BC6453" w:rsidRDefault="002C7564">
      <w:pPr>
        <w:pStyle w:val="aff9"/>
      </w:pPr>
      <w:r>
        <w:t xml:space="preserve">│ Класс │    Вид   │ Наименование │    Характеристика пули    </w:t>
      </w:r>
      <w:proofErr w:type="spellStart"/>
      <w:r>
        <w:t>│Дистанция│</w:t>
      </w:r>
      <w:proofErr w:type="spellEnd"/>
    </w:p>
    <w:p w:rsidR="00BC6453" w:rsidRDefault="002C7564">
      <w:pPr>
        <w:pStyle w:val="aff9"/>
      </w:pPr>
      <w:proofErr w:type="spellStart"/>
      <w:r>
        <w:t>│защиты</w:t>
      </w:r>
      <w:proofErr w:type="spellEnd"/>
      <w:r>
        <w:t xml:space="preserve"> │  оружия  │   и индекс   ├──────────</w:t>
      </w:r>
      <w:proofErr w:type="spellStart"/>
      <w:r>
        <w:t>┬──────┬─────────┤обстрела,│</w:t>
      </w:r>
      <w:proofErr w:type="spellEnd"/>
    </w:p>
    <w:p w:rsidR="00BC6453" w:rsidRDefault="002C7564">
      <w:pPr>
        <w:pStyle w:val="aff9"/>
      </w:pPr>
      <w:r>
        <w:t xml:space="preserve">│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патрона    │   Тип    </w:t>
      </w:r>
      <w:proofErr w:type="spellStart"/>
      <w:r>
        <w:t>│Масса,│Скорость,│</w:t>
      </w:r>
      <w:proofErr w:type="spellEnd"/>
      <w:r>
        <w:t xml:space="preserve">    </w:t>
      </w:r>
      <w:proofErr w:type="gramStart"/>
      <w:r>
        <w:t>м</w:t>
      </w:r>
      <w:proofErr w:type="gramEnd"/>
      <w:r>
        <w:t xml:space="preserve">    │</w:t>
      </w:r>
    </w:p>
    <w:p w:rsidR="00BC6453" w:rsidRDefault="002C7564">
      <w:pPr>
        <w:pStyle w:val="aff9"/>
      </w:pPr>
      <w:r>
        <w:t xml:space="preserve">│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│сердечника│</w:t>
      </w:r>
      <w:proofErr w:type="spellEnd"/>
      <w:r>
        <w:t xml:space="preserve">   г  │   м/</w:t>
      </w:r>
      <w:proofErr w:type="gramStart"/>
      <w:r>
        <w:t>с</w:t>
      </w:r>
      <w:proofErr w:type="gramEnd"/>
      <w:r>
        <w:t xml:space="preserve">   │         </w:t>
      </w:r>
      <w:proofErr w:type="spellStart"/>
      <w:r>
        <w:t>│</w:t>
      </w:r>
      <w:proofErr w:type="spellEnd"/>
    </w:p>
    <w:p w:rsidR="00BC6453" w:rsidRDefault="002C7564">
      <w:pPr>
        <w:pStyle w:val="aff9"/>
      </w:pPr>
      <w:r>
        <w:t>├───────┼──────────┼──────────────┼──────────┼──────┼─────────┼─────────┤</w:t>
      </w:r>
    </w:p>
    <w:p w:rsidR="00BC6453" w:rsidRDefault="002C7564">
      <w:pPr>
        <w:pStyle w:val="aff9"/>
      </w:pPr>
      <w:r>
        <w:t xml:space="preserve">│   1   </w:t>
      </w:r>
      <w:proofErr w:type="spellStart"/>
      <w:r>
        <w:t>│Пистолет</w:t>
      </w:r>
      <w:proofErr w:type="spellEnd"/>
      <w:r>
        <w:t xml:space="preserve">  │9-мм          │ Стальной │  5,9 │ 305-325 │   5     │</w:t>
      </w:r>
    </w:p>
    <w:p w:rsidR="00BC6453" w:rsidRDefault="002C7564">
      <w:pPr>
        <w:pStyle w:val="aff9"/>
      </w:pPr>
      <w:r>
        <w:t xml:space="preserve">│       </w:t>
      </w:r>
      <w:proofErr w:type="spellStart"/>
      <w:r>
        <w:t>│Макарова</w:t>
      </w:r>
      <w:proofErr w:type="spellEnd"/>
      <w:r>
        <w:t xml:space="preserve">  </w:t>
      </w:r>
      <w:proofErr w:type="spellStart"/>
      <w:r>
        <w:t>│</w:t>
      </w:r>
      <w:proofErr w:type="gramStart"/>
      <w:r>
        <w:t>пистолетный</w:t>
      </w:r>
      <w:proofErr w:type="spellEnd"/>
      <w:proofErr w:type="gramEnd"/>
      <w:r>
        <w:t xml:space="preserve">   │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BC6453" w:rsidRDefault="002C7564">
      <w:pPr>
        <w:pStyle w:val="aff9"/>
      </w:pPr>
      <w:r>
        <w:t xml:space="preserve">│       │(ПМ)      </w:t>
      </w:r>
      <w:proofErr w:type="spellStart"/>
      <w:r>
        <w:t>│патрон</w:t>
      </w:r>
      <w:proofErr w:type="spellEnd"/>
      <w:r>
        <w:t xml:space="preserve">        │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BC6453" w:rsidRDefault="002C7564">
      <w:pPr>
        <w:pStyle w:val="aff9"/>
      </w:pPr>
      <w:r>
        <w:t xml:space="preserve">│       </w:t>
      </w:r>
      <w:proofErr w:type="spellStart"/>
      <w:r>
        <w:t>│</w:t>
      </w:r>
      <w:proofErr w:type="spellEnd"/>
      <w:r>
        <w:t xml:space="preserve">          │57-Н-181С    </w:t>
      </w:r>
      <w:proofErr w:type="spellStart"/>
      <w:r>
        <w:t>с│</w:t>
      </w:r>
      <w:proofErr w:type="spellEnd"/>
      <w:r>
        <w:t xml:space="preserve">          │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BC6453" w:rsidRDefault="002C7564">
      <w:pPr>
        <w:pStyle w:val="aff9"/>
      </w:pPr>
      <w:r>
        <w:t xml:space="preserve">│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│пулей</w:t>
      </w:r>
      <w:proofErr w:type="spellEnd"/>
      <w:r>
        <w:t xml:space="preserve"> </w:t>
      </w:r>
      <w:proofErr w:type="spellStart"/>
      <w:r>
        <w:t>Пст</w:t>
      </w:r>
      <w:proofErr w:type="spellEnd"/>
      <w:r>
        <w:t xml:space="preserve">     │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BC6453" w:rsidRDefault="002C7564">
      <w:pPr>
        <w:pStyle w:val="aff9"/>
      </w:pPr>
      <w:r>
        <w:t>├───────┼──────────┼──────────────┼──────────┼──────┼─────────┼─────────┤</w:t>
      </w:r>
    </w:p>
    <w:p w:rsidR="00BC6453" w:rsidRDefault="002C7564">
      <w:pPr>
        <w:pStyle w:val="aff9"/>
      </w:pPr>
      <w:r>
        <w:t xml:space="preserve">│   1   </w:t>
      </w:r>
      <w:proofErr w:type="spellStart"/>
      <w:r>
        <w:t>│Револьвер</w:t>
      </w:r>
      <w:proofErr w:type="spellEnd"/>
      <w:r>
        <w:t xml:space="preserve"> │7,62-мм       </w:t>
      </w:r>
      <w:proofErr w:type="spellStart"/>
      <w:r>
        <w:t>│Свинцовый</w:t>
      </w:r>
      <w:proofErr w:type="spellEnd"/>
      <w:r>
        <w:t xml:space="preserve"> │  6,8 │ 275-295 │   5     │</w:t>
      </w:r>
    </w:p>
    <w:p w:rsidR="00BC6453" w:rsidRDefault="002C7564">
      <w:pPr>
        <w:pStyle w:val="aff9"/>
      </w:pPr>
      <w:r>
        <w:t xml:space="preserve">│       </w:t>
      </w:r>
      <w:proofErr w:type="spellStart"/>
      <w:r>
        <w:t>│типа</w:t>
      </w:r>
      <w:proofErr w:type="spellEnd"/>
      <w:r>
        <w:t xml:space="preserve">      </w:t>
      </w:r>
      <w:proofErr w:type="spellStart"/>
      <w:r>
        <w:t>│</w:t>
      </w:r>
      <w:proofErr w:type="gramStart"/>
      <w:r>
        <w:t>револьверный</w:t>
      </w:r>
      <w:proofErr w:type="spellEnd"/>
      <w:proofErr w:type="gramEnd"/>
      <w:r>
        <w:t xml:space="preserve">  │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BC6453" w:rsidRDefault="002C7564">
      <w:pPr>
        <w:pStyle w:val="aff9"/>
      </w:pPr>
      <w:r>
        <w:t xml:space="preserve">│       │"Наган"   </w:t>
      </w:r>
      <w:proofErr w:type="spellStart"/>
      <w:r>
        <w:t>│патрон</w:t>
      </w:r>
      <w:proofErr w:type="spellEnd"/>
      <w:r>
        <w:t xml:space="preserve">        │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BC6453" w:rsidRDefault="002C7564">
      <w:pPr>
        <w:pStyle w:val="aff9"/>
      </w:pPr>
      <w:r>
        <w:t xml:space="preserve">│       </w:t>
      </w:r>
      <w:proofErr w:type="spellStart"/>
      <w:r>
        <w:t>│</w:t>
      </w:r>
      <w:proofErr w:type="spellEnd"/>
      <w:r>
        <w:t xml:space="preserve">          │57-Н-122     </w:t>
      </w:r>
      <w:proofErr w:type="spellStart"/>
      <w:r>
        <w:t>с│</w:t>
      </w:r>
      <w:proofErr w:type="spellEnd"/>
      <w:r>
        <w:t xml:space="preserve">          │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BC6453" w:rsidRDefault="002C7564">
      <w:pPr>
        <w:pStyle w:val="aff9"/>
      </w:pPr>
      <w:r>
        <w:t xml:space="preserve">│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│пулей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       │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BC6453" w:rsidRDefault="002C7564">
      <w:pPr>
        <w:pStyle w:val="aff9"/>
      </w:pPr>
      <w:r>
        <w:t>├───────┼──────────┼──────────────┼──────────┼──────┼─────────┼─────────┤</w:t>
      </w:r>
    </w:p>
    <w:p w:rsidR="00BC6453" w:rsidRDefault="002C7564">
      <w:pPr>
        <w:pStyle w:val="aff9"/>
      </w:pPr>
      <w:r>
        <w:t xml:space="preserve">│   2   </w:t>
      </w:r>
      <w:proofErr w:type="spellStart"/>
      <w:r>
        <w:t>│Пистолет</w:t>
      </w:r>
      <w:proofErr w:type="spellEnd"/>
      <w:r>
        <w:t xml:space="preserve">  │5,45-мм       </w:t>
      </w:r>
      <w:proofErr w:type="spellStart"/>
      <w:r>
        <w:t>│Стальной</w:t>
      </w:r>
      <w:proofErr w:type="spellEnd"/>
      <w:r>
        <w:t xml:space="preserve">  │  2,5 │ 310-335 │   5     │</w:t>
      </w:r>
    </w:p>
    <w:p w:rsidR="00BC6453" w:rsidRDefault="002C7564">
      <w:pPr>
        <w:pStyle w:val="aff9"/>
      </w:pPr>
      <w:r>
        <w:t xml:space="preserve">│       </w:t>
      </w:r>
      <w:proofErr w:type="spellStart"/>
      <w:r>
        <w:t>│специал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│пистолетный</w:t>
      </w:r>
      <w:proofErr w:type="spellEnd"/>
      <w:r>
        <w:t xml:space="preserve">   │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BC6453" w:rsidRDefault="002C7564">
      <w:pPr>
        <w:pStyle w:val="aff9"/>
      </w:pPr>
      <w:r>
        <w:t xml:space="preserve">│       </w:t>
      </w:r>
      <w:proofErr w:type="spellStart"/>
      <w:r>
        <w:t>│ный</w:t>
      </w:r>
      <w:proofErr w:type="spellEnd"/>
      <w:r>
        <w:t xml:space="preserve">       </w:t>
      </w:r>
      <w:proofErr w:type="spellStart"/>
      <w:r>
        <w:t>│патрон</w:t>
      </w:r>
      <w:proofErr w:type="spellEnd"/>
      <w:r>
        <w:t xml:space="preserve">  7Н7  </w:t>
      </w:r>
      <w:proofErr w:type="spellStart"/>
      <w:proofErr w:type="gramStart"/>
      <w:r>
        <w:t>с</w:t>
      </w:r>
      <w:proofErr w:type="gramEnd"/>
      <w:r>
        <w:t>│</w:t>
      </w:r>
      <w:proofErr w:type="spellEnd"/>
      <w:r>
        <w:t xml:space="preserve">          │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BC6453" w:rsidRDefault="002C7564">
      <w:pPr>
        <w:pStyle w:val="aff9"/>
      </w:pPr>
      <w:r>
        <w:t xml:space="preserve">│       </w:t>
      </w:r>
      <w:proofErr w:type="spellStart"/>
      <w:r>
        <w:t>│малокал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│пулей</w:t>
      </w:r>
      <w:proofErr w:type="spellEnd"/>
      <w:r>
        <w:t xml:space="preserve"> </w:t>
      </w:r>
      <w:proofErr w:type="spellStart"/>
      <w:r>
        <w:t>Пст</w:t>
      </w:r>
      <w:proofErr w:type="spellEnd"/>
      <w:r>
        <w:t xml:space="preserve">     │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BC6453" w:rsidRDefault="002C7564">
      <w:pPr>
        <w:pStyle w:val="aff9"/>
      </w:pPr>
      <w:r>
        <w:t xml:space="preserve">│       </w:t>
      </w:r>
      <w:proofErr w:type="spellStart"/>
      <w:r>
        <w:t>│берный</w:t>
      </w:r>
      <w:proofErr w:type="spellEnd"/>
      <w:r>
        <w:t xml:space="preserve"> ПСМ│              │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BC6453" w:rsidRDefault="002C7564">
      <w:pPr>
        <w:pStyle w:val="aff9"/>
      </w:pPr>
      <w:r>
        <w:t>│       ├──────────┼──────────────┼──────────┼──────┼─────────┼─────────┤</w:t>
      </w:r>
    </w:p>
    <w:p w:rsidR="00BC6453" w:rsidRDefault="002C7564">
      <w:pPr>
        <w:pStyle w:val="aff9"/>
      </w:pPr>
      <w:r>
        <w:t xml:space="preserve">│       </w:t>
      </w:r>
      <w:proofErr w:type="spellStart"/>
      <w:r>
        <w:t>│Пистолет</w:t>
      </w:r>
      <w:proofErr w:type="spellEnd"/>
      <w:r>
        <w:t xml:space="preserve">  │7,62-мм       </w:t>
      </w:r>
      <w:proofErr w:type="spellStart"/>
      <w:r>
        <w:t>│Стальной</w:t>
      </w:r>
      <w:proofErr w:type="spellEnd"/>
      <w:r>
        <w:t xml:space="preserve">  │  5,5 │ 415-445 │   5     │</w:t>
      </w:r>
    </w:p>
    <w:p w:rsidR="00BC6453" w:rsidRDefault="002C7564">
      <w:pPr>
        <w:pStyle w:val="aff9"/>
      </w:pPr>
      <w:r>
        <w:t xml:space="preserve">│       </w:t>
      </w:r>
      <w:proofErr w:type="spellStart"/>
      <w:r>
        <w:t>│Токарева</w:t>
      </w:r>
      <w:proofErr w:type="spellEnd"/>
      <w:r>
        <w:t xml:space="preserve">  </w:t>
      </w:r>
      <w:proofErr w:type="spellStart"/>
      <w:r>
        <w:t>│</w:t>
      </w:r>
      <w:proofErr w:type="gramStart"/>
      <w:r>
        <w:t>пистолетный</w:t>
      </w:r>
      <w:proofErr w:type="spellEnd"/>
      <w:proofErr w:type="gramEnd"/>
      <w:r>
        <w:t xml:space="preserve">   │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BC6453" w:rsidRDefault="002C7564">
      <w:pPr>
        <w:pStyle w:val="aff9"/>
      </w:pPr>
      <w:r>
        <w:t>│       │(</w:t>
      </w:r>
      <w:proofErr w:type="gramStart"/>
      <w:r>
        <w:t>ТТ</w:t>
      </w:r>
      <w:proofErr w:type="gramEnd"/>
      <w:r>
        <w:t xml:space="preserve">)      </w:t>
      </w:r>
      <w:proofErr w:type="spellStart"/>
      <w:r>
        <w:t>│патрон</w:t>
      </w:r>
      <w:proofErr w:type="spellEnd"/>
      <w:r>
        <w:t xml:space="preserve">        │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BC6453" w:rsidRDefault="002C7564">
      <w:pPr>
        <w:pStyle w:val="aff9"/>
      </w:pPr>
      <w:r>
        <w:t xml:space="preserve">│       </w:t>
      </w:r>
      <w:proofErr w:type="spellStart"/>
      <w:r>
        <w:t>│</w:t>
      </w:r>
      <w:proofErr w:type="spellEnd"/>
      <w:r>
        <w:t xml:space="preserve">          │57-Н-134     </w:t>
      </w:r>
      <w:proofErr w:type="spellStart"/>
      <w:r>
        <w:t>с│</w:t>
      </w:r>
      <w:proofErr w:type="spellEnd"/>
      <w:r>
        <w:t xml:space="preserve">          │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BC6453" w:rsidRDefault="002C7564">
      <w:pPr>
        <w:pStyle w:val="aff9"/>
      </w:pPr>
      <w:r>
        <w:t xml:space="preserve">│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│пулей</w:t>
      </w:r>
      <w:proofErr w:type="spellEnd"/>
      <w:r>
        <w:t xml:space="preserve"> </w:t>
      </w:r>
      <w:proofErr w:type="spellStart"/>
      <w:r>
        <w:t>Нст</w:t>
      </w:r>
      <w:proofErr w:type="spellEnd"/>
      <w:r>
        <w:t xml:space="preserve">     │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BC6453" w:rsidRDefault="002C7564">
      <w:pPr>
        <w:pStyle w:val="aff9"/>
      </w:pPr>
      <w:r>
        <w:t>├───────┼──────────┼──────────────┼──────────┼──────┼─────────┼─────────┤</w:t>
      </w:r>
    </w:p>
    <w:p w:rsidR="00BC6453" w:rsidRDefault="002C7564">
      <w:pPr>
        <w:pStyle w:val="aff9"/>
      </w:pPr>
      <w:r>
        <w:t xml:space="preserve">│   2а  </w:t>
      </w:r>
      <w:proofErr w:type="spellStart"/>
      <w:r>
        <w:t>│</w:t>
      </w:r>
      <w:proofErr w:type="gramStart"/>
      <w:r>
        <w:t>Охотничье</w:t>
      </w:r>
      <w:proofErr w:type="spellEnd"/>
      <w:proofErr w:type="gramEnd"/>
      <w:r>
        <w:t xml:space="preserve"> │18,5-мм       </w:t>
      </w:r>
      <w:proofErr w:type="spellStart"/>
      <w:r>
        <w:t>│Свинцовый</w:t>
      </w:r>
      <w:proofErr w:type="spellEnd"/>
      <w:r>
        <w:t xml:space="preserve"> │ 35,0 │ 390-410 │   5     │</w:t>
      </w:r>
    </w:p>
    <w:p w:rsidR="00BC6453" w:rsidRDefault="002C7564">
      <w:pPr>
        <w:pStyle w:val="aff9"/>
      </w:pPr>
      <w:r>
        <w:t xml:space="preserve">│       </w:t>
      </w:r>
      <w:proofErr w:type="spellStart"/>
      <w:r>
        <w:t>│ружье</w:t>
      </w:r>
      <w:proofErr w:type="spellEnd"/>
      <w:r>
        <w:t xml:space="preserve">     </w:t>
      </w:r>
      <w:proofErr w:type="spellStart"/>
      <w:r>
        <w:t>│</w:t>
      </w:r>
      <w:proofErr w:type="gramStart"/>
      <w:r>
        <w:t>охотничий</w:t>
      </w:r>
      <w:proofErr w:type="spellEnd"/>
      <w:proofErr w:type="gramEnd"/>
      <w:r>
        <w:t xml:space="preserve">     │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BC6453" w:rsidRDefault="002C7564">
      <w:pPr>
        <w:pStyle w:val="aff9"/>
      </w:pPr>
      <w:r>
        <w:t xml:space="preserve">│       │12-го     </w:t>
      </w:r>
      <w:proofErr w:type="spellStart"/>
      <w:r>
        <w:t>│патрон</w:t>
      </w:r>
      <w:proofErr w:type="spellEnd"/>
      <w:r>
        <w:t xml:space="preserve">        │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BC6453" w:rsidRDefault="002C7564">
      <w:pPr>
        <w:pStyle w:val="aff9"/>
      </w:pPr>
      <w:r>
        <w:t xml:space="preserve">│       </w:t>
      </w:r>
      <w:proofErr w:type="spellStart"/>
      <w:r>
        <w:t>│калибра</w:t>
      </w:r>
      <w:proofErr w:type="spellEnd"/>
      <w:r>
        <w:t xml:space="preserve">   │ 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BC6453" w:rsidRDefault="002C7564">
      <w:pPr>
        <w:pStyle w:val="aff9"/>
      </w:pPr>
      <w:r>
        <w:t>├───────┼──────────┼──────────────┼──────────┼──────┼─────────┼─────────┤</w:t>
      </w:r>
    </w:p>
    <w:p w:rsidR="00BC6453" w:rsidRDefault="002C7564">
      <w:pPr>
        <w:pStyle w:val="aff9"/>
      </w:pPr>
      <w:r>
        <w:t xml:space="preserve">│   3   </w:t>
      </w:r>
      <w:proofErr w:type="spellStart"/>
      <w:r>
        <w:t>│Автомат</w:t>
      </w:r>
      <w:proofErr w:type="spellEnd"/>
      <w:r>
        <w:t xml:space="preserve">   │5,45-мм       </w:t>
      </w:r>
      <w:proofErr w:type="spellStart"/>
      <w:r>
        <w:t>│Стальной</w:t>
      </w:r>
      <w:proofErr w:type="spellEnd"/>
      <w:r>
        <w:t xml:space="preserve">  │  3,4 │ 890-910 │  5-10   │</w:t>
      </w:r>
    </w:p>
    <w:p w:rsidR="00BC6453" w:rsidRDefault="002C7564">
      <w:pPr>
        <w:pStyle w:val="aff9"/>
      </w:pPr>
      <w:r>
        <w:t xml:space="preserve">│       │АК-74     </w:t>
      </w:r>
      <w:proofErr w:type="spellStart"/>
      <w:r>
        <w:t>│патрон</w:t>
      </w:r>
      <w:proofErr w:type="spellEnd"/>
      <w:r>
        <w:t xml:space="preserve"> 7Н6   </w:t>
      </w:r>
      <w:proofErr w:type="spellStart"/>
      <w:r>
        <w:t>с│нетермо</w:t>
      </w:r>
      <w:proofErr w:type="spellEnd"/>
      <w:r>
        <w:t xml:space="preserve">-  │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BC6453" w:rsidRDefault="002C7564">
      <w:pPr>
        <w:pStyle w:val="aff9"/>
      </w:pPr>
      <w:r>
        <w:t xml:space="preserve">│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│пулей</w:t>
      </w:r>
      <w:proofErr w:type="spellEnd"/>
      <w:r>
        <w:t xml:space="preserve"> ПС      </w:t>
      </w:r>
      <w:proofErr w:type="spellStart"/>
      <w:r>
        <w:t>│</w:t>
      </w:r>
      <w:proofErr w:type="gramStart"/>
      <w:r>
        <w:t>упрочнен</w:t>
      </w:r>
      <w:proofErr w:type="spellEnd"/>
      <w:proofErr w:type="gramEnd"/>
      <w:r>
        <w:t xml:space="preserve">- │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BC6453" w:rsidRDefault="002C7564">
      <w:pPr>
        <w:pStyle w:val="aff9"/>
      </w:pPr>
      <w:r>
        <w:t xml:space="preserve">│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│ный</w:t>
      </w:r>
      <w:proofErr w:type="spellEnd"/>
      <w:r>
        <w:t xml:space="preserve">       │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BC6453" w:rsidRDefault="002C7564">
      <w:pPr>
        <w:pStyle w:val="aff9"/>
      </w:pPr>
      <w:r>
        <w:lastRenderedPageBreak/>
        <w:t>│       ├──────────┼──────────────┼──────────┼──────┼─────────┼─────────┤</w:t>
      </w:r>
    </w:p>
    <w:p w:rsidR="00BC6453" w:rsidRDefault="002C7564">
      <w:pPr>
        <w:pStyle w:val="aff9"/>
      </w:pPr>
      <w:r>
        <w:t xml:space="preserve">│       </w:t>
      </w:r>
      <w:proofErr w:type="spellStart"/>
      <w:r>
        <w:t>│Автомат</w:t>
      </w:r>
      <w:proofErr w:type="spellEnd"/>
      <w:r>
        <w:t xml:space="preserve">   │7,62-мм </w:t>
      </w:r>
      <w:proofErr w:type="spellStart"/>
      <w:r>
        <w:t>патрон│Стальной</w:t>
      </w:r>
      <w:proofErr w:type="spellEnd"/>
      <w:r>
        <w:t xml:space="preserve">  │  7,9 │ 710-740 │  5-10   │</w:t>
      </w:r>
    </w:p>
    <w:p w:rsidR="00BC6453" w:rsidRDefault="002C7564">
      <w:pPr>
        <w:pStyle w:val="aff9"/>
      </w:pPr>
      <w:r>
        <w:t xml:space="preserve">│       │АКМ       │57-H-23I     </w:t>
      </w:r>
      <w:proofErr w:type="spellStart"/>
      <w:r>
        <w:t>с│нетермо</w:t>
      </w:r>
      <w:proofErr w:type="spellEnd"/>
      <w:r>
        <w:t xml:space="preserve">-  │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BC6453" w:rsidRDefault="002C7564">
      <w:pPr>
        <w:pStyle w:val="aff9"/>
      </w:pPr>
      <w:r>
        <w:t xml:space="preserve">│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│пулей</w:t>
      </w:r>
      <w:proofErr w:type="spellEnd"/>
      <w:r>
        <w:t xml:space="preserve"> ПС      </w:t>
      </w:r>
      <w:proofErr w:type="spellStart"/>
      <w:r>
        <w:t>│</w:t>
      </w:r>
      <w:proofErr w:type="gramStart"/>
      <w:r>
        <w:t>упрочнен</w:t>
      </w:r>
      <w:proofErr w:type="spellEnd"/>
      <w:proofErr w:type="gramEnd"/>
      <w:r>
        <w:t xml:space="preserve">- │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BC6453" w:rsidRDefault="002C7564">
      <w:pPr>
        <w:pStyle w:val="aff9"/>
      </w:pPr>
      <w:r>
        <w:t xml:space="preserve">│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│ный</w:t>
      </w:r>
      <w:proofErr w:type="spellEnd"/>
      <w:r>
        <w:t xml:space="preserve">       │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BC6453" w:rsidRDefault="002C7564">
      <w:pPr>
        <w:pStyle w:val="aff9"/>
      </w:pPr>
      <w:r>
        <w:t>├───────┼──────────┼──────────────┼──────────┼──────┼─────────┼─────────┤</w:t>
      </w:r>
    </w:p>
    <w:p w:rsidR="00BC6453" w:rsidRDefault="002C7564">
      <w:pPr>
        <w:pStyle w:val="aff9"/>
      </w:pPr>
      <w:r>
        <w:t xml:space="preserve">│   4   </w:t>
      </w:r>
      <w:proofErr w:type="spellStart"/>
      <w:r>
        <w:t>│Автомат</w:t>
      </w:r>
      <w:proofErr w:type="spellEnd"/>
      <w:r>
        <w:t xml:space="preserve">   │5,45-мм </w:t>
      </w:r>
      <w:proofErr w:type="spellStart"/>
      <w:r>
        <w:t>патрон│Стальной</w:t>
      </w:r>
      <w:proofErr w:type="spellEnd"/>
      <w:r>
        <w:t xml:space="preserve">  │  3,6 │ 890-910 │  5-10   │</w:t>
      </w:r>
    </w:p>
    <w:p w:rsidR="00BC6453" w:rsidRDefault="002C7564">
      <w:pPr>
        <w:pStyle w:val="aff9"/>
      </w:pPr>
      <w:r>
        <w:t xml:space="preserve">│       │АК-74     │7Н10  с  </w:t>
      </w:r>
      <w:proofErr w:type="spellStart"/>
      <w:r>
        <w:t>пулей│термо</w:t>
      </w:r>
      <w:proofErr w:type="spellEnd"/>
      <w:r>
        <w:t xml:space="preserve">-    │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BC6453" w:rsidRDefault="002C7564">
      <w:pPr>
        <w:pStyle w:val="aff9"/>
      </w:pPr>
      <w:r>
        <w:t xml:space="preserve">│       </w:t>
      </w:r>
      <w:proofErr w:type="spellStart"/>
      <w:r>
        <w:t>│</w:t>
      </w:r>
      <w:proofErr w:type="spellEnd"/>
      <w:r>
        <w:t xml:space="preserve">          │ПП            </w:t>
      </w:r>
      <w:proofErr w:type="spellStart"/>
      <w:r>
        <w:t>│упрочнен</w:t>
      </w:r>
      <w:proofErr w:type="spellEnd"/>
      <w:r>
        <w:t xml:space="preserve">- │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BC6453" w:rsidRDefault="002C7564">
      <w:pPr>
        <w:pStyle w:val="aff9"/>
      </w:pPr>
      <w:r>
        <w:t xml:space="preserve">│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│ный</w:t>
      </w:r>
      <w:proofErr w:type="spellEnd"/>
      <w:r>
        <w:t xml:space="preserve">       │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BC6453" w:rsidRDefault="002C7564">
      <w:pPr>
        <w:pStyle w:val="aff9"/>
      </w:pPr>
      <w:r>
        <w:t>├───────┼──────────┼──────────────┼──────────┼──────┼─────────┼─────────┤</w:t>
      </w:r>
    </w:p>
    <w:p w:rsidR="00BC6453" w:rsidRDefault="002C7564">
      <w:pPr>
        <w:pStyle w:val="aff9"/>
      </w:pPr>
      <w:r>
        <w:t xml:space="preserve">│   5   </w:t>
      </w:r>
      <w:proofErr w:type="spellStart"/>
      <w:r>
        <w:t>│Винтовка</w:t>
      </w:r>
      <w:proofErr w:type="spellEnd"/>
      <w:r>
        <w:t xml:space="preserve">  │7,62-мм </w:t>
      </w:r>
      <w:proofErr w:type="spellStart"/>
      <w:r>
        <w:t>патрон│Стальной</w:t>
      </w:r>
      <w:proofErr w:type="spellEnd"/>
      <w:r>
        <w:t xml:space="preserve">  │  9,6 │ 820-840 │  5-10   │</w:t>
      </w:r>
    </w:p>
    <w:p w:rsidR="00BC6453" w:rsidRDefault="002C7564">
      <w:pPr>
        <w:pStyle w:val="aff9"/>
      </w:pPr>
      <w:r>
        <w:t xml:space="preserve">│       │СВД       │57-Н-323С    </w:t>
      </w:r>
      <w:proofErr w:type="spellStart"/>
      <w:r>
        <w:t>с│нетермо</w:t>
      </w:r>
      <w:proofErr w:type="spellEnd"/>
      <w:r>
        <w:t xml:space="preserve">-  │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BC6453" w:rsidRDefault="002C7564">
      <w:pPr>
        <w:pStyle w:val="aff9"/>
      </w:pPr>
      <w:r>
        <w:t xml:space="preserve">│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│пулей</w:t>
      </w:r>
      <w:proofErr w:type="spellEnd"/>
      <w:r>
        <w:t xml:space="preserve"> Л ПС    </w:t>
      </w:r>
      <w:proofErr w:type="spellStart"/>
      <w:r>
        <w:t>│</w:t>
      </w:r>
      <w:proofErr w:type="gramStart"/>
      <w:r>
        <w:t>упрочнен</w:t>
      </w:r>
      <w:proofErr w:type="spellEnd"/>
      <w:proofErr w:type="gramEnd"/>
      <w:r>
        <w:t xml:space="preserve">- │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BC6453" w:rsidRDefault="002C7564">
      <w:pPr>
        <w:pStyle w:val="aff9"/>
      </w:pPr>
      <w:r>
        <w:t xml:space="preserve">│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│ный</w:t>
      </w:r>
      <w:proofErr w:type="spellEnd"/>
      <w:r>
        <w:t xml:space="preserve">       │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BC6453" w:rsidRDefault="002C7564">
      <w:pPr>
        <w:pStyle w:val="aff9"/>
      </w:pPr>
      <w:r>
        <w:t>│       ├──────────┼──────────────┼──────────┼──────┼─────────┼─────────┤</w:t>
      </w:r>
    </w:p>
    <w:p w:rsidR="00BC6453" w:rsidRDefault="002C7564">
      <w:pPr>
        <w:pStyle w:val="aff9"/>
      </w:pPr>
      <w:r>
        <w:t xml:space="preserve">│       </w:t>
      </w:r>
      <w:proofErr w:type="spellStart"/>
      <w:r>
        <w:t>│Автомат</w:t>
      </w:r>
      <w:proofErr w:type="spellEnd"/>
      <w:r>
        <w:t xml:space="preserve">   │7,62-мм </w:t>
      </w:r>
      <w:proofErr w:type="spellStart"/>
      <w:r>
        <w:t>патрон│Стальной</w:t>
      </w:r>
      <w:proofErr w:type="spellEnd"/>
      <w:r>
        <w:t xml:space="preserve">  │  7,9 │ 710-740 │  5-10   │</w:t>
      </w:r>
    </w:p>
    <w:p w:rsidR="00BC6453" w:rsidRDefault="002C7564">
      <w:pPr>
        <w:pStyle w:val="aff9"/>
      </w:pPr>
      <w:r>
        <w:t xml:space="preserve">│       │АКМ       │57-Н-231     </w:t>
      </w:r>
      <w:proofErr w:type="spellStart"/>
      <w:r>
        <w:t>с│термоуп</w:t>
      </w:r>
      <w:proofErr w:type="spellEnd"/>
      <w:r>
        <w:t xml:space="preserve">-  │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BC6453" w:rsidRDefault="002C7564">
      <w:pPr>
        <w:pStyle w:val="aff9"/>
      </w:pPr>
      <w:r>
        <w:t xml:space="preserve">│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│пулей</w:t>
      </w:r>
      <w:proofErr w:type="spellEnd"/>
      <w:r>
        <w:t xml:space="preserve"> ПС      </w:t>
      </w:r>
      <w:proofErr w:type="spellStart"/>
      <w:r>
        <w:t>│рочненный</w:t>
      </w:r>
      <w:proofErr w:type="spellEnd"/>
      <w:r>
        <w:t xml:space="preserve"> │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BC6453" w:rsidRDefault="002C7564">
      <w:pPr>
        <w:pStyle w:val="aff9"/>
      </w:pPr>
      <w:r>
        <w:t>├───────┼──────────┼──────────────┼──────────┼──────┼─────────┼─────────┤</w:t>
      </w:r>
    </w:p>
    <w:p w:rsidR="00BC6453" w:rsidRDefault="002C7564">
      <w:pPr>
        <w:pStyle w:val="aff9"/>
      </w:pPr>
      <w:r>
        <w:t xml:space="preserve">│   5а  </w:t>
      </w:r>
      <w:proofErr w:type="spellStart"/>
      <w:r>
        <w:t>│Автомат</w:t>
      </w:r>
      <w:proofErr w:type="spellEnd"/>
      <w:r>
        <w:t xml:space="preserve">   │7,62-мм </w:t>
      </w:r>
      <w:proofErr w:type="spellStart"/>
      <w:r>
        <w:t>патрон│Специаль</w:t>
      </w:r>
      <w:proofErr w:type="spellEnd"/>
      <w:r>
        <w:t>- │  7,4 │ 720-750 │  5-10   │</w:t>
      </w:r>
    </w:p>
    <w:p w:rsidR="00BC6453" w:rsidRDefault="002C7564">
      <w:pPr>
        <w:pStyle w:val="aff9"/>
      </w:pPr>
      <w:r>
        <w:t xml:space="preserve">│       │АКМ       │57-БЗ-231    </w:t>
      </w:r>
      <w:proofErr w:type="spellStart"/>
      <w:r>
        <w:t>с│ный</w:t>
      </w:r>
      <w:proofErr w:type="spellEnd"/>
      <w:r>
        <w:t xml:space="preserve">       │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BC6453" w:rsidRDefault="002C7564">
      <w:pPr>
        <w:pStyle w:val="aff9"/>
      </w:pPr>
      <w:r>
        <w:t xml:space="preserve">│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│пулей</w:t>
      </w:r>
      <w:proofErr w:type="spellEnd"/>
      <w:r>
        <w:t xml:space="preserve"> БЗ      │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BC6453" w:rsidRDefault="002C7564">
      <w:pPr>
        <w:pStyle w:val="aff9"/>
      </w:pPr>
      <w:r>
        <w:t>├───────┼──────────┼──────────────┼──────────┼──────┼─────────┼─────────┤</w:t>
      </w:r>
    </w:p>
    <w:p w:rsidR="00BC6453" w:rsidRDefault="002C7564">
      <w:pPr>
        <w:pStyle w:val="aff9"/>
      </w:pPr>
      <w:r>
        <w:t xml:space="preserve">│   6   </w:t>
      </w:r>
      <w:proofErr w:type="spellStart"/>
      <w:r>
        <w:t>│Винтовка</w:t>
      </w:r>
      <w:proofErr w:type="spellEnd"/>
      <w:r>
        <w:t xml:space="preserve">  │7,62-мм </w:t>
      </w:r>
      <w:proofErr w:type="spellStart"/>
      <w:r>
        <w:t>патрон│Стальной</w:t>
      </w:r>
      <w:proofErr w:type="spellEnd"/>
      <w:r>
        <w:t xml:space="preserve">  │  9,6 │ 820-840 │  5-10   │</w:t>
      </w:r>
    </w:p>
    <w:p w:rsidR="00BC6453" w:rsidRDefault="002C7564">
      <w:pPr>
        <w:pStyle w:val="aff9"/>
      </w:pPr>
      <w:r>
        <w:t xml:space="preserve">│       │СВД       │7Н13  с  </w:t>
      </w:r>
      <w:proofErr w:type="spellStart"/>
      <w:r>
        <w:t>пулей│термоуп</w:t>
      </w:r>
      <w:proofErr w:type="spellEnd"/>
      <w:r>
        <w:t xml:space="preserve">-  │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BC6453" w:rsidRDefault="002C7564">
      <w:pPr>
        <w:pStyle w:val="aff9"/>
      </w:pPr>
      <w:r>
        <w:t xml:space="preserve">│       </w:t>
      </w:r>
      <w:proofErr w:type="spellStart"/>
      <w:r>
        <w:t>│</w:t>
      </w:r>
      <w:proofErr w:type="spellEnd"/>
      <w:r>
        <w:t xml:space="preserve">          │СТ-М2         </w:t>
      </w:r>
      <w:proofErr w:type="spellStart"/>
      <w:r>
        <w:t>│рочненный</w:t>
      </w:r>
      <w:proofErr w:type="spellEnd"/>
      <w:r>
        <w:t xml:space="preserve"> │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BC6453" w:rsidRDefault="002C7564">
      <w:pPr>
        <w:pStyle w:val="aff9"/>
      </w:pPr>
      <w:r>
        <w:t>├───────┼──────────┼──────────────┼──────────┼──────┼─────────┼─────────┤</w:t>
      </w:r>
    </w:p>
    <w:p w:rsidR="00BC6453" w:rsidRDefault="002C7564">
      <w:pPr>
        <w:pStyle w:val="aff9"/>
      </w:pPr>
      <w:r>
        <w:t xml:space="preserve">│   6а  </w:t>
      </w:r>
      <w:proofErr w:type="spellStart"/>
      <w:r>
        <w:t>│Винтовка</w:t>
      </w:r>
      <w:proofErr w:type="spellEnd"/>
      <w:r>
        <w:t xml:space="preserve">  │7,62-мм </w:t>
      </w:r>
      <w:proofErr w:type="spellStart"/>
      <w:r>
        <w:t>патрон│Специаль</w:t>
      </w:r>
      <w:proofErr w:type="spellEnd"/>
      <w:r>
        <w:t>- │ 10,4 │ 800-835 │  5-10   │</w:t>
      </w:r>
    </w:p>
    <w:p w:rsidR="00BC6453" w:rsidRDefault="002C7564">
      <w:pPr>
        <w:pStyle w:val="aff9"/>
      </w:pPr>
      <w:r>
        <w:t xml:space="preserve">│       │СВД       │7-БЗ-3       </w:t>
      </w:r>
      <w:proofErr w:type="spellStart"/>
      <w:r>
        <w:t>с│ный</w:t>
      </w:r>
      <w:proofErr w:type="spellEnd"/>
      <w:r>
        <w:t xml:space="preserve">       │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BC6453" w:rsidRDefault="002C7564">
      <w:pPr>
        <w:pStyle w:val="aff9"/>
      </w:pPr>
      <w:r>
        <w:t xml:space="preserve">│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│пулей</w:t>
      </w:r>
      <w:proofErr w:type="spellEnd"/>
      <w:r>
        <w:t xml:space="preserve"> Б-32    │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BC6453" w:rsidRDefault="002C7564">
      <w:pPr>
        <w:pStyle w:val="aff9"/>
      </w:pPr>
      <w:r>
        <w:t>└───────┴──────────┴──────────────┴──────────┴──────┴─────────┴─────────┘</w:t>
      </w:r>
    </w:p>
    <w:p w:rsidR="00BC6453" w:rsidRDefault="00BC6453">
      <w:pPr>
        <w:ind w:firstLine="720"/>
        <w:jc w:val="both"/>
      </w:pPr>
    </w:p>
    <w:p w:rsidR="00BC6453" w:rsidRDefault="002C7564">
      <w:pPr>
        <w:pStyle w:val="1"/>
        <w:rPr>
          <w:sz w:val="26"/>
          <w:szCs w:val="26"/>
        </w:rPr>
      </w:pPr>
      <w:bookmarkStart w:id="3" w:name="sub_500"/>
      <w:r>
        <w:rPr>
          <w:sz w:val="26"/>
          <w:szCs w:val="26"/>
        </w:rPr>
        <w:t xml:space="preserve">5. Требования по </w:t>
      </w:r>
      <w:proofErr w:type="spellStart"/>
      <w:r>
        <w:rPr>
          <w:sz w:val="26"/>
          <w:szCs w:val="26"/>
        </w:rPr>
        <w:t>пулестойкости</w:t>
      </w:r>
      <w:proofErr w:type="spellEnd"/>
    </w:p>
    <w:p w:rsidR="00BC6453" w:rsidRDefault="00BC6453">
      <w:pPr>
        <w:ind w:firstLine="720"/>
        <w:jc w:val="both"/>
      </w:pPr>
      <w:bookmarkStart w:id="4" w:name="sub_51"/>
      <w:bookmarkEnd w:id="3"/>
    </w:p>
    <w:bookmarkEnd w:id="4"/>
    <w:p w:rsidR="00BC6453" w:rsidRDefault="002C7564">
      <w:pPr>
        <w:ind w:firstLine="720"/>
        <w:jc w:val="both"/>
      </w:pPr>
      <w:r>
        <w:t xml:space="preserve">5.1 Общие требования к СЗБ - по </w:t>
      </w:r>
      <w:r>
        <w:rPr>
          <w:rStyle w:val="a4"/>
        </w:rPr>
        <w:t xml:space="preserve">ГОСТ </w:t>
      </w:r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 xml:space="preserve"> 51110</w:t>
      </w:r>
      <w:r>
        <w:t>.</w:t>
      </w:r>
    </w:p>
    <w:p w:rsidR="00BC6453" w:rsidRDefault="002C7564">
      <w:pPr>
        <w:ind w:firstLine="720"/>
        <w:jc w:val="both"/>
      </w:pPr>
      <w:bookmarkStart w:id="5" w:name="sub_52"/>
      <w:r>
        <w:t xml:space="preserve">5.2 Класс защиты СЗБ должен соответствовать одному из указанных в </w:t>
      </w:r>
      <w:hyperlink w:anchor="sub_91" w:history="1">
        <w:r>
          <w:rPr>
            <w:rStyle w:val="a4"/>
          </w:rPr>
          <w:t>таблице 1</w:t>
        </w:r>
      </w:hyperlink>
      <w:r>
        <w:t xml:space="preserve"> и устанавливаться в нормативном документе на </w:t>
      </w:r>
      <w:proofErr w:type="gramStart"/>
      <w:r>
        <w:t>конкретное</w:t>
      </w:r>
      <w:proofErr w:type="gramEnd"/>
      <w:r>
        <w:t xml:space="preserve"> СЗБ в зависимости от его функционального назначения.</w:t>
      </w:r>
    </w:p>
    <w:bookmarkEnd w:id="5"/>
    <w:p w:rsidR="00BC6453" w:rsidRDefault="002C7564">
      <w:pPr>
        <w:ind w:firstLine="720"/>
        <w:jc w:val="both"/>
      </w:pPr>
      <w:r>
        <w:t>Допускаются различные сочетания классов защиты в конструкции СЗБ.</w:t>
      </w:r>
    </w:p>
    <w:p w:rsidR="00BC6453" w:rsidRDefault="002C7564">
      <w:pPr>
        <w:ind w:firstLine="720"/>
        <w:jc w:val="both"/>
      </w:pPr>
      <w:bookmarkStart w:id="6" w:name="sub_53"/>
      <w:r>
        <w:t xml:space="preserve">5.3 Соответствие СЗБ установленным требованиям по </w:t>
      </w:r>
      <w:proofErr w:type="spellStart"/>
      <w:r>
        <w:t>пулестойкости</w:t>
      </w:r>
      <w:proofErr w:type="spellEnd"/>
      <w:r>
        <w:t xml:space="preserve"> должно быть обеспечено рациональным выбором конструкции и материалов, применяемых для их изготовления.</w:t>
      </w:r>
    </w:p>
    <w:p w:rsidR="00BC6453" w:rsidRDefault="002C7564">
      <w:pPr>
        <w:ind w:firstLine="720"/>
        <w:jc w:val="both"/>
      </w:pPr>
      <w:bookmarkStart w:id="7" w:name="sub_54"/>
      <w:bookmarkEnd w:id="6"/>
      <w:r>
        <w:t>5.4</w:t>
      </w:r>
      <w:proofErr w:type="gramStart"/>
      <w:r>
        <w:t xml:space="preserve"> Е</w:t>
      </w:r>
      <w:proofErr w:type="gramEnd"/>
      <w:r>
        <w:t>сли в конструкции СЗБ предусмотрены выступающие, съемные или подвижные детали, глазки, замочные скважины, петли-шарниры и т.д., а также сварные соединения, то они должны обеспечивать защиту по классу, установленному в нормативном документе на конкретное СЗБ.</w:t>
      </w:r>
    </w:p>
    <w:p w:rsidR="00BC6453" w:rsidRDefault="002C7564">
      <w:pPr>
        <w:ind w:firstLine="720"/>
        <w:jc w:val="both"/>
      </w:pPr>
      <w:bookmarkStart w:id="8" w:name="sub_55"/>
      <w:bookmarkEnd w:id="7"/>
      <w:r>
        <w:t xml:space="preserve">5.5 СЗБ, подлежащие испытаниям на </w:t>
      </w:r>
      <w:proofErr w:type="spellStart"/>
      <w:r>
        <w:t>пулестойкость</w:t>
      </w:r>
      <w:proofErr w:type="spellEnd"/>
      <w:r>
        <w:t xml:space="preserve">, и их класс защиты приведены в </w:t>
      </w:r>
      <w:hyperlink w:anchor="sub_1000" w:history="1">
        <w:r>
          <w:rPr>
            <w:rStyle w:val="a4"/>
          </w:rPr>
          <w:t>приложении</w:t>
        </w:r>
        <w:proofErr w:type="gramStart"/>
        <w:r>
          <w:rPr>
            <w:rStyle w:val="a4"/>
          </w:rPr>
          <w:t xml:space="preserve"> А</w:t>
        </w:r>
        <w:proofErr w:type="gramEnd"/>
      </w:hyperlink>
      <w:r>
        <w:t>.</w:t>
      </w:r>
    </w:p>
    <w:bookmarkEnd w:id="8"/>
    <w:p w:rsidR="00BC6453" w:rsidRDefault="00BC6453">
      <w:pPr>
        <w:ind w:firstLine="720"/>
        <w:jc w:val="both"/>
      </w:pPr>
    </w:p>
    <w:p w:rsidR="00BC6453" w:rsidRDefault="002C7564">
      <w:pPr>
        <w:pStyle w:val="1"/>
        <w:rPr>
          <w:sz w:val="26"/>
          <w:szCs w:val="26"/>
        </w:rPr>
      </w:pPr>
      <w:bookmarkStart w:id="9" w:name="sub_600"/>
      <w:r>
        <w:rPr>
          <w:sz w:val="26"/>
          <w:szCs w:val="26"/>
        </w:rPr>
        <w:lastRenderedPageBreak/>
        <w:t>6. Методы испытаний</w:t>
      </w:r>
    </w:p>
    <w:p w:rsidR="00BC6453" w:rsidRDefault="00BC6453">
      <w:pPr>
        <w:ind w:firstLine="720"/>
        <w:jc w:val="both"/>
      </w:pPr>
      <w:bookmarkStart w:id="10" w:name="sub_61"/>
      <w:bookmarkEnd w:id="9"/>
    </w:p>
    <w:bookmarkEnd w:id="10"/>
    <w:p w:rsidR="00BC6453" w:rsidRDefault="002C7564">
      <w:pPr>
        <w:pStyle w:val="1"/>
        <w:rPr>
          <w:sz w:val="26"/>
          <w:szCs w:val="26"/>
        </w:rPr>
      </w:pPr>
      <w:r>
        <w:rPr>
          <w:sz w:val="26"/>
          <w:szCs w:val="26"/>
        </w:rPr>
        <w:t>6.1 Общие положения</w:t>
      </w:r>
    </w:p>
    <w:p w:rsidR="00BC6453" w:rsidRDefault="00BC6453">
      <w:pPr>
        <w:ind w:firstLine="720"/>
        <w:jc w:val="both"/>
      </w:pPr>
      <w:bookmarkStart w:id="11" w:name="sub_611"/>
    </w:p>
    <w:bookmarkEnd w:id="11"/>
    <w:p w:rsidR="00BC6453" w:rsidRDefault="002C7564">
      <w:pPr>
        <w:ind w:firstLine="720"/>
        <w:jc w:val="both"/>
      </w:pPr>
      <w:r>
        <w:t>6.1.1</w:t>
      </w:r>
      <w:proofErr w:type="gramStart"/>
      <w:r>
        <w:t xml:space="preserve"> Д</w:t>
      </w:r>
      <w:proofErr w:type="gramEnd"/>
      <w:r>
        <w:t xml:space="preserve">ля оценки </w:t>
      </w:r>
      <w:proofErr w:type="spellStart"/>
      <w:r>
        <w:t>пулестойкости</w:t>
      </w:r>
      <w:proofErr w:type="spellEnd"/>
      <w:r>
        <w:t xml:space="preserve"> СЗБ проводят испытания (в т.ч. сертификационные), оговоренные нормативным документом на конкретное СЗБ.</w:t>
      </w:r>
    </w:p>
    <w:p w:rsidR="00BC6453" w:rsidRDefault="002C7564" w:rsidP="006F4D01">
      <w:pPr>
        <w:ind w:firstLine="720"/>
        <w:jc w:val="both"/>
      </w:pPr>
      <w:bookmarkStart w:id="12" w:name="sub_612"/>
      <w:r>
        <w:t xml:space="preserve">6.1.2 Испытания проводят по условиям (оружие, тип пули, скорость пули, дистанция, угол встречи, количество выстрелов), заданным в нормативном документе </w:t>
      </w:r>
      <w:proofErr w:type="gramStart"/>
      <w:r>
        <w:t>на</w:t>
      </w:r>
      <w:proofErr w:type="gramEnd"/>
      <w:r>
        <w:t xml:space="preserve"> конкретное СЗБ.</w:t>
      </w:r>
      <w:bookmarkEnd w:id="12"/>
    </w:p>
    <w:p w:rsidR="00BC6453" w:rsidRDefault="002C7564">
      <w:pPr>
        <w:ind w:firstLine="720"/>
        <w:jc w:val="both"/>
      </w:pPr>
      <w:r>
        <w:t xml:space="preserve">6.1.3 Испытания СЗБ на </w:t>
      </w:r>
      <w:proofErr w:type="spellStart"/>
      <w:r>
        <w:t>пулестойкость</w:t>
      </w:r>
      <w:proofErr w:type="spellEnd"/>
      <w:r>
        <w:t xml:space="preserve"> проводят на образцах или фрагментах (далее - образцы) по программе, согласованной и утвержденной в установленном порядке.</w:t>
      </w:r>
    </w:p>
    <w:p w:rsidR="00BC6453" w:rsidRDefault="002C7564">
      <w:pPr>
        <w:ind w:firstLine="720"/>
        <w:jc w:val="both"/>
      </w:pPr>
      <w:bookmarkStart w:id="13" w:name="sub_614"/>
      <w:r>
        <w:t xml:space="preserve">6.1.4 Программу испытаний разрабатывают на основании нормативной и (или) конструкторской документации на </w:t>
      </w:r>
      <w:proofErr w:type="gramStart"/>
      <w:r>
        <w:t>конкретное</w:t>
      </w:r>
      <w:proofErr w:type="gramEnd"/>
      <w:r>
        <w:t xml:space="preserve"> СЗБ в соответствии с требованиями </w:t>
      </w:r>
      <w:r>
        <w:rPr>
          <w:rStyle w:val="a4"/>
        </w:rPr>
        <w:t>ГОСТ 16504</w:t>
      </w:r>
      <w:r>
        <w:t>.</w:t>
      </w:r>
    </w:p>
    <w:p w:rsidR="00BC6453" w:rsidRDefault="002C7564">
      <w:pPr>
        <w:ind w:firstLine="720"/>
        <w:jc w:val="both"/>
      </w:pPr>
      <w:bookmarkStart w:id="14" w:name="sub_615"/>
      <w:bookmarkEnd w:id="13"/>
      <w:r>
        <w:t xml:space="preserve">6.1.5 Размеры и конструктивное исполнение образцов, представляемых на испытания, должны соответствовать конструкторской документации </w:t>
      </w:r>
      <w:proofErr w:type="gramStart"/>
      <w:r>
        <w:t>на</w:t>
      </w:r>
      <w:proofErr w:type="gramEnd"/>
      <w:r>
        <w:t xml:space="preserve"> конкретное СЗБ, при этом:</w:t>
      </w:r>
    </w:p>
    <w:bookmarkEnd w:id="14"/>
    <w:p w:rsidR="00BC6453" w:rsidRDefault="002C7564">
      <w:pPr>
        <w:ind w:firstLine="720"/>
        <w:jc w:val="both"/>
      </w:pPr>
      <w:r>
        <w:t xml:space="preserve">- размеры образцов, изготовленных из металла, должны быть не менее 200 </w:t>
      </w:r>
      <w:proofErr w:type="spellStart"/>
      <w:r>
        <w:t>x</w:t>
      </w:r>
      <w:proofErr w:type="spellEnd"/>
      <w:r>
        <w:t xml:space="preserve"> 200 мм;</w:t>
      </w:r>
    </w:p>
    <w:p w:rsidR="00BC6453" w:rsidRDefault="002C7564">
      <w:pPr>
        <w:ind w:firstLine="720"/>
        <w:jc w:val="both"/>
      </w:pPr>
      <w:r>
        <w:t xml:space="preserve">- размеры образцов, изготовленных из защитного стекла, должны быть не менее 500 </w:t>
      </w:r>
      <w:proofErr w:type="spellStart"/>
      <w:r>
        <w:t>x</w:t>
      </w:r>
      <w:proofErr w:type="spellEnd"/>
      <w:r>
        <w:t xml:space="preserve"> 500 мм;</w:t>
      </w:r>
    </w:p>
    <w:p w:rsidR="00BC6453" w:rsidRDefault="002C7564">
      <w:pPr>
        <w:ind w:firstLine="720"/>
        <w:jc w:val="both"/>
      </w:pPr>
      <w:r>
        <w:t xml:space="preserve">- размеры образцов кирпичных кладок должны быть не менее 700 </w:t>
      </w:r>
      <w:proofErr w:type="spellStart"/>
      <w:r>
        <w:t>x</w:t>
      </w:r>
      <w:proofErr w:type="spellEnd"/>
      <w:r>
        <w:t xml:space="preserve"> 700 мм;</w:t>
      </w:r>
    </w:p>
    <w:p w:rsidR="00BC6453" w:rsidRDefault="002C7564">
      <w:pPr>
        <w:ind w:firstLine="720"/>
        <w:jc w:val="both"/>
      </w:pPr>
      <w:r>
        <w:t xml:space="preserve">- размеры образцов кузова, двери, крыши и днища специального автомобиля должны быть не менее 500 </w:t>
      </w:r>
      <w:proofErr w:type="spellStart"/>
      <w:r>
        <w:t>x</w:t>
      </w:r>
      <w:proofErr w:type="spellEnd"/>
      <w:r>
        <w:t xml:space="preserve"> 500 мм.</w:t>
      </w:r>
    </w:p>
    <w:p w:rsidR="00BC6453" w:rsidRDefault="002C7564">
      <w:pPr>
        <w:ind w:firstLine="720"/>
        <w:jc w:val="both"/>
      </w:pPr>
      <w:bookmarkStart w:id="15" w:name="sub_616"/>
      <w:r>
        <w:t xml:space="preserve">6.1.6 Испытания проводят при нормальных значениях климатических факторов внешней среды в соответствии с требованиями </w:t>
      </w:r>
      <w:r>
        <w:rPr>
          <w:rStyle w:val="a4"/>
        </w:rPr>
        <w:t>ГОСТ 15150</w:t>
      </w:r>
      <w:r>
        <w:t>.</w:t>
      </w:r>
    </w:p>
    <w:bookmarkEnd w:id="15"/>
    <w:p w:rsidR="00BC6453" w:rsidRDefault="00BC6453">
      <w:pPr>
        <w:ind w:firstLine="720"/>
        <w:jc w:val="both"/>
      </w:pPr>
    </w:p>
    <w:p w:rsidR="00BC6453" w:rsidRDefault="002C7564">
      <w:pPr>
        <w:pStyle w:val="1"/>
        <w:rPr>
          <w:sz w:val="26"/>
          <w:szCs w:val="26"/>
        </w:rPr>
      </w:pPr>
      <w:bookmarkStart w:id="16" w:name="sub_62"/>
      <w:r>
        <w:rPr>
          <w:sz w:val="26"/>
          <w:szCs w:val="26"/>
        </w:rPr>
        <w:t>6.2 Средства испытаний</w:t>
      </w:r>
    </w:p>
    <w:p w:rsidR="00BC6453" w:rsidRDefault="00BC6453">
      <w:pPr>
        <w:ind w:firstLine="720"/>
        <w:jc w:val="both"/>
      </w:pPr>
      <w:bookmarkStart w:id="17" w:name="sub_621"/>
      <w:bookmarkEnd w:id="16"/>
    </w:p>
    <w:bookmarkEnd w:id="17"/>
    <w:p w:rsidR="00BC6453" w:rsidRDefault="002C7564">
      <w:pPr>
        <w:ind w:firstLine="720"/>
        <w:jc w:val="both"/>
      </w:pPr>
      <w:r>
        <w:t>6.2.1</w:t>
      </w:r>
      <w:proofErr w:type="gramStart"/>
      <w:r>
        <w:t xml:space="preserve"> Д</w:t>
      </w:r>
      <w:proofErr w:type="gramEnd"/>
      <w:r>
        <w:t>ля проведения испытаний обстрелом применяют стрелковое оружие в соответствии с требованиями технических условий и программы испытаний на конкретное СЗБ.</w:t>
      </w:r>
    </w:p>
    <w:p w:rsidR="00BC6453" w:rsidRDefault="002C7564">
      <w:pPr>
        <w:ind w:firstLine="720"/>
        <w:jc w:val="both"/>
      </w:pPr>
      <w:bookmarkStart w:id="18" w:name="sub_622"/>
      <w:r>
        <w:t>6.2.2 Стрелковое оружие должно иметь документацию, удостоверяющую его категорию.</w:t>
      </w:r>
    </w:p>
    <w:p w:rsidR="00BC6453" w:rsidRDefault="002C7564">
      <w:pPr>
        <w:ind w:firstLine="720"/>
        <w:jc w:val="both"/>
      </w:pPr>
      <w:bookmarkStart w:id="19" w:name="sub_623"/>
      <w:bookmarkEnd w:id="18"/>
      <w:r>
        <w:t>6.2.3 Испытания проводят с определением скорости пули при каждом выстреле.</w:t>
      </w:r>
    </w:p>
    <w:p w:rsidR="00BC6453" w:rsidRDefault="002C7564">
      <w:pPr>
        <w:ind w:firstLine="720"/>
        <w:jc w:val="both"/>
      </w:pPr>
      <w:bookmarkStart w:id="20" w:name="sub_624"/>
      <w:bookmarkEnd w:id="19"/>
      <w:r>
        <w:t>6.2.4</w:t>
      </w:r>
      <w:proofErr w:type="gramStart"/>
      <w:r>
        <w:t xml:space="preserve"> Н</w:t>
      </w:r>
      <w:proofErr w:type="gramEnd"/>
      <w:r>
        <w:t>а каждый вид оружия необходимо оформлять формуляр (или паспорт) эксплуатации оружия (произвольной формы), в который заносят следующие данные:</w:t>
      </w:r>
    </w:p>
    <w:bookmarkEnd w:id="20"/>
    <w:p w:rsidR="00BC6453" w:rsidRDefault="002C7564">
      <w:pPr>
        <w:ind w:firstLine="720"/>
        <w:jc w:val="both"/>
      </w:pPr>
      <w:r>
        <w:t>- дату работы ствола и количество выстрелов за каждый день испытаний;</w:t>
      </w:r>
    </w:p>
    <w:p w:rsidR="00BC6453" w:rsidRDefault="002C7564">
      <w:pPr>
        <w:ind w:firstLine="720"/>
        <w:jc w:val="both"/>
      </w:pPr>
      <w:r>
        <w:t>- количество выстрелов, произведенных из ствола с начала эксплуатации оружия, и тип патронов;</w:t>
      </w:r>
    </w:p>
    <w:p w:rsidR="00BC6453" w:rsidRDefault="002C7564">
      <w:pPr>
        <w:ind w:firstLine="720"/>
        <w:jc w:val="both"/>
      </w:pPr>
      <w:r>
        <w:t>- заключение о пригодности оружия к испытанию.</w:t>
      </w:r>
    </w:p>
    <w:p w:rsidR="00BC6453" w:rsidRDefault="002C7564">
      <w:pPr>
        <w:ind w:firstLine="720"/>
        <w:jc w:val="both"/>
      </w:pPr>
      <w:r>
        <w:lastRenderedPageBreak/>
        <w:t>Каждую запись в формуляре (паспорте) должен подписывать руководитель испытаний или другое ответственное лицо.</w:t>
      </w:r>
    </w:p>
    <w:p w:rsidR="00BC6453" w:rsidRDefault="002C7564">
      <w:pPr>
        <w:ind w:firstLine="720"/>
        <w:jc w:val="both"/>
      </w:pPr>
      <w:bookmarkStart w:id="21" w:name="sub_625"/>
      <w:r>
        <w:t>6.2.5</w:t>
      </w:r>
      <w:proofErr w:type="gramStart"/>
      <w:r>
        <w:t xml:space="preserve"> П</w:t>
      </w:r>
      <w:proofErr w:type="gramEnd"/>
      <w:r>
        <w:t>ри проведении испытаний применяют патроны, указанные в нормативной документации на конкретное СЗБ.</w:t>
      </w:r>
    </w:p>
    <w:p w:rsidR="00BC6453" w:rsidRDefault="002C7564">
      <w:pPr>
        <w:ind w:firstLine="720"/>
        <w:jc w:val="both"/>
      </w:pPr>
      <w:bookmarkStart w:id="22" w:name="sub_626"/>
      <w:bookmarkEnd w:id="21"/>
      <w:r>
        <w:t>6.2.6</w:t>
      </w:r>
      <w:proofErr w:type="gramStart"/>
      <w:r>
        <w:t xml:space="preserve"> П</w:t>
      </w:r>
      <w:proofErr w:type="gramEnd"/>
      <w:r>
        <w:t>еред испытаниями проводят оценку партии патронов заводского снаряжения. Объем партии патронов для испытаний определяется объемом испытаний.</w:t>
      </w:r>
    </w:p>
    <w:bookmarkEnd w:id="22"/>
    <w:p w:rsidR="00BC6453" w:rsidRDefault="00BC6453">
      <w:pPr>
        <w:ind w:firstLine="720"/>
        <w:jc w:val="both"/>
      </w:pPr>
    </w:p>
    <w:p w:rsidR="00BC6453" w:rsidRDefault="002C7564">
      <w:pPr>
        <w:pStyle w:val="1"/>
        <w:rPr>
          <w:sz w:val="26"/>
          <w:szCs w:val="26"/>
        </w:rPr>
      </w:pPr>
      <w:bookmarkStart w:id="23" w:name="sub_63"/>
      <w:r>
        <w:rPr>
          <w:sz w:val="26"/>
          <w:szCs w:val="26"/>
        </w:rPr>
        <w:t>6.3 Проведение испытаний</w:t>
      </w:r>
    </w:p>
    <w:p w:rsidR="00BC6453" w:rsidRDefault="00BC6453">
      <w:pPr>
        <w:ind w:firstLine="720"/>
        <w:jc w:val="both"/>
      </w:pPr>
      <w:bookmarkStart w:id="24" w:name="sub_631"/>
      <w:bookmarkEnd w:id="23"/>
    </w:p>
    <w:bookmarkEnd w:id="24"/>
    <w:p w:rsidR="00BC6453" w:rsidRDefault="002C7564">
      <w:pPr>
        <w:ind w:firstLine="720"/>
        <w:jc w:val="both"/>
      </w:pPr>
      <w:r>
        <w:t xml:space="preserve">6.3.1 Объем испытаний и порядок отбора образцов должны быть установлены в нормативном документе на </w:t>
      </w:r>
      <w:proofErr w:type="gramStart"/>
      <w:r>
        <w:t>конкретное</w:t>
      </w:r>
      <w:proofErr w:type="gramEnd"/>
      <w:r>
        <w:t xml:space="preserve"> СЗБ.</w:t>
      </w:r>
    </w:p>
    <w:p w:rsidR="00BC6453" w:rsidRDefault="002C7564">
      <w:pPr>
        <w:ind w:firstLine="720"/>
        <w:jc w:val="both"/>
      </w:pPr>
      <w:bookmarkStart w:id="25" w:name="sub_632"/>
      <w:r>
        <w:t>6.3.2</w:t>
      </w:r>
      <w:proofErr w:type="gramStart"/>
      <w:r>
        <w:t xml:space="preserve"> П</w:t>
      </w:r>
      <w:proofErr w:type="gramEnd"/>
      <w:r>
        <w:t>еред началом испытаний проводят контроль соединительных баллистических линий (СБЛ), а также оборудования, аппаратуры, оружия, патронов и СЗБ.</w:t>
      </w:r>
    </w:p>
    <w:bookmarkEnd w:id="25"/>
    <w:p w:rsidR="00BC6453" w:rsidRDefault="002C7564">
      <w:pPr>
        <w:ind w:firstLine="720"/>
        <w:jc w:val="both"/>
      </w:pPr>
      <w:r>
        <w:t>Подготовка образца к испытаниям включает:</w:t>
      </w:r>
    </w:p>
    <w:p w:rsidR="00BC6453" w:rsidRDefault="002C7564">
      <w:pPr>
        <w:ind w:firstLine="720"/>
        <w:jc w:val="both"/>
      </w:pPr>
      <w:r>
        <w:t>- проверку соответствия образца техническим условиям, чертежам;</w:t>
      </w:r>
    </w:p>
    <w:p w:rsidR="00BC6453" w:rsidRDefault="002C7564">
      <w:pPr>
        <w:ind w:firstLine="720"/>
        <w:jc w:val="both"/>
      </w:pPr>
      <w:r>
        <w:t>- проверку комплектности образца. Результаты проверки заносят в журнал испытаний.</w:t>
      </w:r>
    </w:p>
    <w:p w:rsidR="00BC6453" w:rsidRDefault="002C7564">
      <w:pPr>
        <w:ind w:firstLine="720"/>
        <w:jc w:val="both"/>
      </w:pPr>
      <w:bookmarkStart w:id="26" w:name="sub_633"/>
      <w:r>
        <w:t>6.3.3 Образец устанавливают на испытательном стенде (или площадке) под заданным углом встречи с пулей.</w:t>
      </w:r>
    </w:p>
    <w:bookmarkEnd w:id="26"/>
    <w:p w:rsidR="00BC6453" w:rsidRDefault="002C7564">
      <w:pPr>
        <w:ind w:firstLine="720"/>
        <w:jc w:val="both"/>
      </w:pPr>
      <w:r>
        <w:t xml:space="preserve">Для определения наличия или отсутствия вторичных поражающих элементов за образцом устанавливают экран-свидетель из картона по ГОСТ 7950 или </w:t>
      </w:r>
      <w:r>
        <w:rPr>
          <w:rStyle w:val="a4"/>
        </w:rPr>
        <w:t>ГОСТ 7933</w:t>
      </w:r>
      <w:r>
        <w:t xml:space="preserve"> толщиной 0,8-1,0 мм, на расстоянии 100 мм от образца.</w:t>
      </w:r>
    </w:p>
    <w:p w:rsidR="00BC6453" w:rsidRDefault="002C7564">
      <w:pPr>
        <w:ind w:firstLine="720"/>
        <w:jc w:val="both"/>
      </w:pPr>
      <w:bookmarkStart w:id="27" w:name="sub_634"/>
      <w:r>
        <w:t>6.3.4</w:t>
      </w:r>
      <w:proofErr w:type="gramStart"/>
      <w:r>
        <w:t xml:space="preserve"> Н</w:t>
      </w:r>
      <w:proofErr w:type="gramEnd"/>
      <w:r>
        <w:t>а образце намечают точки попадания. Точки отмечают любым способом (мелом, краской и т.п.).</w:t>
      </w:r>
    </w:p>
    <w:p w:rsidR="00BC6453" w:rsidRDefault="002C7564">
      <w:pPr>
        <w:ind w:firstLine="720"/>
        <w:jc w:val="both"/>
      </w:pPr>
      <w:bookmarkStart w:id="28" w:name="sub_635"/>
      <w:bookmarkEnd w:id="27"/>
      <w:r>
        <w:t xml:space="preserve">6.3.5 Количество выстрелов по образцу устанавливается программой испытаний </w:t>
      </w:r>
      <w:proofErr w:type="gramStart"/>
      <w:r>
        <w:t>на</w:t>
      </w:r>
      <w:proofErr w:type="gramEnd"/>
      <w:r>
        <w:t xml:space="preserve"> конкретное СЗБ.</w:t>
      </w:r>
    </w:p>
    <w:p w:rsidR="00BC6453" w:rsidRDefault="002C7564">
      <w:pPr>
        <w:ind w:firstLine="720"/>
        <w:jc w:val="both"/>
      </w:pPr>
      <w:bookmarkStart w:id="29" w:name="sub_636"/>
      <w:bookmarkEnd w:id="28"/>
      <w:r>
        <w:t>6.3.6</w:t>
      </w:r>
      <w:proofErr w:type="gramStart"/>
      <w:r>
        <w:t xml:space="preserve"> П</w:t>
      </w:r>
      <w:proofErr w:type="gramEnd"/>
      <w:r>
        <w:t>осле обстрела определяют характер поражений и проводят их оценку. Образец считают выдержавшим испытание, если отсутствуют:</w:t>
      </w:r>
    </w:p>
    <w:bookmarkEnd w:id="29"/>
    <w:p w:rsidR="00BC6453" w:rsidRDefault="002C7564">
      <w:pPr>
        <w:ind w:firstLine="720"/>
        <w:jc w:val="both"/>
      </w:pPr>
      <w:r>
        <w:t>- сквозное пробитие образца;</w:t>
      </w:r>
    </w:p>
    <w:p w:rsidR="00BC6453" w:rsidRDefault="002C7564">
      <w:pPr>
        <w:ind w:firstLine="720"/>
        <w:jc w:val="both"/>
      </w:pPr>
      <w:r>
        <w:t>- следы пробития экрана-свидетеля вторичными поражающими элементами.</w:t>
      </w:r>
    </w:p>
    <w:p w:rsidR="00BC6453" w:rsidRDefault="002C7564">
      <w:pPr>
        <w:ind w:firstLine="720"/>
        <w:jc w:val="both"/>
      </w:pPr>
      <w:r>
        <w:t>Образец считают не выдержавшим испытание, если получено сквозное пробитие образца или обнаружены следы пробития экрана-свидетеля вторичными поражающими элементами.</w:t>
      </w:r>
    </w:p>
    <w:p w:rsidR="00BC6453" w:rsidRDefault="00BC6453">
      <w:pPr>
        <w:ind w:firstLine="720"/>
        <w:jc w:val="both"/>
      </w:pPr>
    </w:p>
    <w:p w:rsidR="00BC6453" w:rsidRDefault="002C7564">
      <w:pPr>
        <w:pStyle w:val="1"/>
        <w:rPr>
          <w:sz w:val="26"/>
          <w:szCs w:val="26"/>
        </w:rPr>
      </w:pPr>
      <w:bookmarkStart w:id="30" w:name="sub_64"/>
      <w:r>
        <w:rPr>
          <w:sz w:val="26"/>
          <w:szCs w:val="26"/>
        </w:rPr>
        <w:t>6.4 Обработка и оформление результатов испытаний</w:t>
      </w:r>
    </w:p>
    <w:p w:rsidR="00BC6453" w:rsidRDefault="00BC6453">
      <w:pPr>
        <w:ind w:firstLine="720"/>
        <w:jc w:val="both"/>
      </w:pPr>
      <w:bookmarkStart w:id="31" w:name="sub_641"/>
      <w:bookmarkEnd w:id="30"/>
    </w:p>
    <w:bookmarkEnd w:id="31"/>
    <w:p w:rsidR="00BC6453" w:rsidRDefault="002C7564">
      <w:pPr>
        <w:ind w:firstLine="720"/>
        <w:jc w:val="both"/>
      </w:pPr>
      <w:r>
        <w:t>6.4.1 Полученные при испытаниях обстрелом данные регистрируют в журнале испытаний, где указывают:</w:t>
      </w:r>
    </w:p>
    <w:p w:rsidR="00BC6453" w:rsidRDefault="002C7564">
      <w:pPr>
        <w:ind w:firstLine="720"/>
        <w:jc w:val="both"/>
      </w:pPr>
      <w:r>
        <w:t>- дату проведения испытаний;</w:t>
      </w:r>
    </w:p>
    <w:p w:rsidR="00BC6453" w:rsidRDefault="002C7564">
      <w:pPr>
        <w:ind w:firstLine="720"/>
        <w:jc w:val="both"/>
      </w:pPr>
      <w:r>
        <w:t>- наименование (обозначение) образца;</w:t>
      </w:r>
    </w:p>
    <w:p w:rsidR="00BC6453" w:rsidRDefault="002C7564">
      <w:pPr>
        <w:ind w:firstLine="720"/>
        <w:jc w:val="both"/>
      </w:pPr>
      <w:r>
        <w:t>- предприятие-изготовитель образца и заказчика;</w:t>
      </w:r>
    </w:p>
    <w:p w:rsidR="00BC6453" w:rsidRDefault="002C7564">
      <w:pPr>
        <w:ind w:firstLine="720"/>
        <w:jc w:val="both"/>
      </w:pPr>
      <w:r>
        <w:t>- наименование оружия, калибр и обозначение пули;</w:t>
      </w:r>
    </w:p>
    <w:p w:rsidR="00BC6453" w:rsidRDefault="002C7564">
      <w:pPr>
        <w:ind w:firstLine="720"/>
        <w:jc w:val="both"/>
      </w:pPr>
      <w:r>
        <w:t>- скорость пули;</w:t>
      </w:r>
    </w:p>
    <w:p w:rsidR="00BC6453" w:rsidRDefault="002C7564">
      <w:pPr>
        <w:ind w:firstLine="720"/>
        <w:jc w:val="both"/>
      </w:pPr>
      <w:r>
        <w:lastRenderedPageBreak/>
        <w:t>- дистанцию обстрела;</w:t>
      </w:r>
    </w:p>
    <w:p w:rsidR="00BC6453" w:rsidRDefault="002C7564">
      <w:pPr>
        <w:ind w:firstLine="720"/>
        <w:jc w:val="both"/>
      </w:pPr>
      <w:r>
        <w:t>- угол встречи пули с образцом;</w:t>
      </w:r>
    </w:p>
    <w:p w:rsidR="00BC6453" w:rsidRDefault="002C7564">
      <w:pPr>
        <w:ind w:firstLine="720"/>
        <w:jc w:val="both"/>
      </w:pPr>
      <w:r>
        <w:t>- температуру окружающей среды;</w:t>
      </w:r>
    </w:p>
    <w:p w:rsidR="00BC6453" w:rsidRDefault="002C7564">
      <w:pPr>
        <w:ind w:firstLine="720"/>
        <w:jc w:val="both"/>
      </w:pPr>
      <w:r>
        <w:t>- оценку поражения.</w:t>
      </w:r>
    </w:p>
    <w:p w:rsidR="00BC6453" w:rsidRDefault="002C7564">
      <w:pPr>
        <w:ind w:firstLine="720"/>
        <w:jc w:val="both"/>
      </w:pPr>
      <w:bookmarkStart w:id="32" w:name="sub_642"/>
      <w:r>
        <w:t>6.4.2 Результаты испытаний оформляют протоколом или актом произвольной формы, в котором указывают:</w:t>
      </w:r>
    </w:p>
    <w:bookmarkEnd w:id="32"/>
    <w:p w:rsidR="00BC6453" w:rsidRDefault="002C7564">
      <w:pPr>
        <w:ind w:firstLine="720"/>
        <w:jc w:val="both"/>
      </w:pPr>
      <w:r>
        <w:t>- дату проведения испытаний;</w:t>
      </w:r>
    </w:p>
    <w:p w:rsidR="00BC6453" w:rsidRDefault="002C7564">
      <w:pPr>
        <w:ind w:firstLine="720"/>
        <w:jc w:val="both"/>
      </w:pPr>
      <w:r>
        <w:t>- сведения об образце (в т.ч. предприятие-изготовитель образца и заказчик);</w:t>
      </w:r>
    </w:p>
    <w:p w:rsidR="00BC6453" w:rsidRDefault="002C7564">
      <w:pPr>
        <w:ind w:firstLine="720"/>
        <w:jc w:val="both"/>
      </w:pPr>
      <w:r>
        <w:t>- цель испытаний;</w:t>
      </w:r>
    </w:p>
    <w:p w:rsidR="00BC6453" w:rsidRDefault="002C7564">
      <w:pPr>
        <w:ind w:firstLine="720"/>
        <w:jc w:val="both"/>
      </w:pPr>
      <w:r>
        <w:t>- скорость и угол встречи пули с образцом;</w:t>
      </w:r>
    </w:p>
    <w:p w:rsidR="00BC6453" w:rsidRDefault="002C7564">
      <w:pPr>
        <w:ind w:firstLine="720"/>
        <w:jc w:val="both"/>
      </w:pPr>
      <w:r>
        <w:t>- результаты испытаний;</w:t>
      </w:r>
    </w:p>
    <w:p w:rsidR="00BC6453" w:rsidRDefault="002C7564">
      <w:pPr>
        <w:ind w:firstLine="720"/>
        <w:jc w:val="both"/>
      </w:pPr>
      <w:r>
        <w:t>- заключение по результатам испытаний.</w:t>
      </w:r>
    </w:p>
    <w:p w:rsidR="00BC6453" w:rsidRDefault="00BC6453">
      <w:pPr>
        <w:ind w:firstLine="720"/>
        <w:jc w:val="both"/>
      </w:pPr>
    </w:p>
    <w:p w:rsidR="00BC6453" w:rsidRDefault="002C7564">
      <w:pPr>
        <w:pStyle w:val="1"/>
        <w:rPr>
          <w:sz w:val="26"/>
          <w:szCs w:val="26"/>
        </w:rPr>
      </w:pPr>
      <w:bookmarkStart w:id="33" w:name="sub_700"/>
      <w:r>
        <w:rPr>
          <w:sz w:val="26"/>
          <w:szCs w:val="26"/>
        </w:rPr>
        <w:t>7. Требования безопасности</w:t>
      </w:r>
    </w:p>
    <w:p w:rsidR="00BC6453" w:rsidRDefault="00BC6453">
      <w:pPr>
        <w:ind w:firstLine="720"/>
        <w:jc w:val="both"/>
      </w:pPr>
      <w:bookmarkStart w:id="34" w:name="sub_71"/>
      <w:bookmarkEnd w:id="33"/>
    </w:p>
    <w:bookmarkEnd w:id="34"/>
    <w:p w:rsidR="00BC6453" w:rsidRDefault="002C7564">
      <w:pPr>
        <w:ind w:firstLine="720"/>
        <w:jc w:val="both"/>
      </w:pPr>
      <w:r>
        <w:t>7.1</w:t>
      </w:r>
      <w:proofErr w:type="gramStart"/>
      <w:r>
        <w:t xml:space="preserve"> П</w:t>
      </w:r>
      <w:proofErr w:type="gramEnd"/>
      <w:r>
        <w:t xml:space="preserve">ри проведении испытаний СЗБ необходимо руководствоваться действующими на рабочих местах инструкциями по технике безопасности проведения работ, разработанными в соответствии с </w:t>
      </w:r>
      <w:hyperlink w:anchor="sub_2001" w:history="1">
        <w:r>
          <w:rPr>
            <w:rStyle w:val="a4"/>
          </w:rPr>
          <w:t>[1]</w:t>
        </w:r>
      </w:hyperlink>
      <w:r>
        <w:t xml:space="preserve">, </w:t>
      </w:r>
      <w:hyperlink w:anchor="sub_2002" w:history="1">
        <w:r>
          <w:rPr>
            <w:rStyle w:val="a4"/>
          </w:rPr>
          <w:t>[2]</w:t>
        </w:r>
      </w:hyperlink>
      <w:r>
        <w:t xml:space="preserve"> (</w:t>
      </w:r>
      <w:hyperlink w:anchor="sub_2000" w:history="1">
        <w:r>
          <w:rPr>
            <w:rStyle w:val="a4"/>
          </w:rPr>
          <w:t>приложение Б</w:t>
        </w:r>
      </w:hyperlink>
      <w:r>
        <w:t>) и с учетом специфики проводимых испытаний.</w:t>
      </w:r>
    </w:p>
    <w:p w:rsidR="00BC6453" w:rsidRDefault="002C7564">
      <w:pPr>
        <w:ind w:firstLine="720"/>
        <w:jc w:val="both"/>
      </w:pPr>
      <w:bookmarkStart w:id="35" w:name="sub_72"/>
      <w:r>
        <w:t>7.2</w:t>
      </w:r>
      <w:proofErr w:type="gramStart"/>
      <w:r>
        <w:t xml:space="preserve"> К</w:t>
      </w:r>
      <w:proofErr w:type="gramEnd"/>
      <w:r>
        <w:t xml:space="preserve"> проведению испытаний СЗБ допускаются только обученные и аттестованные в установленном порядке лица.</w:t>
      </w:r>
    </w:p>
    <w:p w:rsidR="00BC6453" w:rsidRDefault="002C7564">
      <w:pPr>
        <w:ind w:firstLine="720"/>
        <w:jc w:val="both"/>
      </w:pPr>
      <w:bookmarkStart w:id="36" w:name="sub_73"/>
      <w:bookmarkEnd w:id="35"/>
      <w:r>
        <w:t>7.3</w:t>
      </w:r>
      <w:proofErr w:type="gramStart"/>
      <w:r>
        <w:t xml:space="preserve"> Е</w:t>
      </w:r>
      <w:proofErr w:type="gramEnd"/>
      <w:r>
        <w:t>сли при испытаниях СЗБ присутствуют представители сторонних организаций, то они должны быть ознакомлены с требованиями по технике безопасности, действующими на данном предприятии (в организации).</w:t>
      </w:r>
    </w:p>
    <w:bookmarkEnd w:id="36"/>
    <w:p w:rsidR="00BC6453" w:rsidRDefault="00BC6453">
      <w:pPr>
        <w:pStyle w:val="afb"/>
        <w:spacing w:before="75"/>
        <w:ind w:left="170"/>
        <w:rPr>
          <w:sz w:val="26"/>
          <w:szCs w:val="26"/>
        </w:rPr>
      </w:pPr>
    </w:p>
    <w:p w:rsidR="00BC6453" w:rsidRDefault="002C7564">
      <w:pPr>
        <w:ind w:firstLine="720"/>
        <w:jc w:val="right"/>
      </w:pPr>
      <w:r>
        <w:rPr>
          <w:rStyle w:val="a3"/>
        </w:rPr>
        <w:t>Приложение</w:t>
      </w:r>
      <w:proofErr w:type="gramStart"/>
      <w:r>
        <w:rPr>
          <w:rStyle w:val="a3"/>
        </w:rPr>
        <w:t xml:space="preserve"> А</w:t>
      </w:r>
      <w:proofErr w:type="gramEnd"/>
    </w:p>
    <w:p w:rsidR="00BC6453" w:rsidRDefault="002C7564">
      <w:pPr>
        <w:ind w:firstLine="720"/>
        <w:jc w:val="right"/>
      </w:pPr>
      <w:r>
        <w:rPr>
          <w:rStyle w:val="a3"/>
        </w:rPr>
        <w:t>(рекомендуемое)</w:t>
      </w:r>
    </w:p>
    <w:p w:rsidR="00BC6453" w:rsidRDefault="00BC6453">
      <w:pPr>
        <w:ind w:firstLine="720"/>
        <w:jc w:val="both"/>
      </w:pPr>
    </w:p>
    <w:p w:rsidR="00BC6453" w:rsidRDefault="002C7564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СЗБ, подлежащие испытаниям на </w:t>
      </w:r>
      <w:proofErr w:type="spellStart"/>
      <w:r>
        <w:rPr>
          <w:sz w:val="26"/>
          <w:szCs w:val="26"/>
        </w:rPr>
        <w:t>пулестойкость</w:t>
      </w:r>
      <w:proofErr w:type="spellEnd"/>
      <w:r>
        <w:rPr>
          <w:sz w:val="26"/>
          <w:szCs w:val="26"/>
        </w:rPr>
        <w:t>, и их классы защиты</w:t>
      </w:r>
      <w:r>
        <w:rPr>
          <w:sz w:val="26"/>
          <w:szCs w:val="26"/>
        </w:rPr>
        <w:br/>
        <w:t>(с изменениями от 9 сентября 1998 г., 6 октября 2003 г.)</w:t>
      </w:r>
    </w:p>
    <w:p w:rsidR="00BC6453" w:rsidRDefault="00BC6453">
      <w:pPr>
        <w:pStyle w:val="1"/>
        <w:rPr>
          <w:sz w:val="26"/>
          <w:szCs w:val="26"/>
        </w:rPr>
        <w:sectPr w:rsidR="00BC6453" w:rsidSect="00811DD3">
          <w:headerReference w:type="default" r:id="rId6"/>
          <w:footerReference w:type="first" r:id="rId7"/>
          <w:pgSz w:w="11900" w:h="16800"/>
          <w:pgMar w:top="1440" w:right="800" w:bottom="1440" w:left="800" w:header="720" w:footer="720" w:gutter="0"/>
          <w:cols w:space="720"/>
          <w:noEndnote/>
          <w:titlePg/>
          <w:docGrid w:linePitch="354"/>
        </w:sectPr>
      </w:pPr>
    </w:p>
    <w:p w:rsidR="00BC6453" w:rsidRDefault="00BC6453">
      <w:pPr>
        <w:ind w:firstLine="720"/>
        <w:jc w:val="both"/>
      </w:pPr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C6453" w:rsidRDefault="002C7564">
      <w:pPr>
        <w:pStyle w:val="aff9"/>
        <w:rPr>
          <w:sz w:val="20"/>
          <w:szCs w:val="20"/>
        </w:rPr>
      </w:pPr>
      <w:proofErr w:type="spellStart"/>
      <w:r>
        <w:rPr>
          <w:sz w:val="20"/>
          <w:szCs w:val="20"/>
        </w:rPr>
        <w:t>│Наименование</w:t>
      </w:r>
      <w:proofErr w:type="spellEnd"/>
      <w:r>
        <w:rPr>
          <w:sz w:val="20"/>
          <w:szCs w:val="20"/>
        </w:rPr>
        <w:t xml:space="preserve"> СЗБ и их │                                Класс защиты                               │</w:t>
      </w:r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│   составных частей   │                                                          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                  ├────────┬───────┬───────┬────────┬───────┬───────┬───────┬────────┬────────┤</w:t>
      </w:r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│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1    │  2    │  2а   │   3    │  4    │  5    │  5а   │   6    │   6а   │</w:t>
      </w:r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┼────────┼───────┼───────┼────────┼───────┼───────┼───────┼────────┼────────┤</w:t>
      </w:r>
    </w:p>
    <w:p w:rsidR="00BC6453" w:rsidRDefault="002C7564">
      <w:pPr>
        <w:pStyle w:val="aff9"/>
        <w:rPr>
          <w:sz w:val="20"/>
          <w:szCs w:val="20"/>
        </w:rPr>
      </w:pPr>
      <w:proofErr w:type="spellStart"/>
      <w:r>
        <w:rPr>
          <w:sz w:val="20"/>
          <w:szCs w:val="20"/>
        </w:rPr>
        <w:t>│Автомобили</w:t>
      </w:r>
      <w:proofErr w:type="spellEnd"/>
      <w:r>
        <w:rPr>
          <w:sz w:val="20"/>
          <w:szCs w:val="20"/>
        </w:rPr>
        <w:t xml:space="preserve">            │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proofErr w:type="spellStart"/>
      <w:r>
        <w:rPr>
          <w:sz w:val="20"/>
          <w:szCs w:val="20"/>
        </w:rPr>
        <w:t>│инкассаторские</w:t>
      </w:r>
      <w:proofErr w:type="spellEnd"/>
      <w:r>
        <w:rPr>
          <w:sz w:val="20"/>
          <w:szCs w:val="20"/>
        </w:rPr>
        <w:t xml:space="preserve">        │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                  ├────────┼───────┼───────┼────────┼───────┼───────┼───────┼────────┼────────┤</w:t>
      </w:r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│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├──────────────────────┤        │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proofErr w:type="spellStart"/>
      <w:r>
        <w:rPr>
          <w:sz w:val="20"/>
          <w:szCs w:val="20"/>
        </w:rPr>
        <w:t>│Барьеры</w:t>
      </w:r>
      <w:proofErr w:type="spellEnd"/>
      <w:r>
        <w:rPr>
          <w:sz w:val="20"/>
          <w:szCs w:val="20"/>
        </w:rPr>
        <w:t xml:space="preserve">               │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>│                      ├────────┼───────┼───────┼────────┼───────┼───────┼───────┼────────┼────────┤</w:t>
      </w:r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│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├──────────────────────┤        │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proofErr w:type="spellStart"/>
      <w:r>
        <w:rPr>
          <w:sz w:val="20"/>
          <w:szCs w:val="20"/>
        </w:rPr>
        <w:t>│Вагоны</w:t>
      </w:r>
      <w:proofErr w:type="spellEnd"/>
      <w:r>
        <w:rPr>
          <w:sz w:val="20"/>
          <w:szCs w:val="20"/>
        </w:rPr>
        <w:t xml:space="preserve">  для  </w:t>
      </w:r>
      <w:proofErr w:type="spellStart"/>
      <w:r>
        <w:rPr>
          <w:sz w:val="20"/>
          <w:szCs w:val="20"/>
        </w:rPr>
        <w:t>перевозки│</w:t>
      </w:r>
      <w:proofErr w:type="spellEnd"/>
      <w:r>
        <w:rPr>
          <w:sz w:val="20"/>
          <w:szCs w:val="20"/>
        </w:rPr>
        <w:t xml:space="preserve">        │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proofErr w:type="spellStart"/>
      <w:r>
        <w:rPr>
          <w:sz w:val="20"/>
          <w:szCs w:val="20"/>
        </w:rPr>
        <w:t>│ценностей</w:t>
      </w:r>
      <w:proofErr w:type="spellEnd"/>
      <w:r>
        <w:rPr>
          <w:sz w:val="20"/>
          <w:szCs w:val="20"/>
        </w:rPr>
        <w:t xml:space="preserve">             │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│                      ├────────┼───────┼───────┼────────┼───────┤       │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│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├──────────────────────┤        │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proofErr w:type="spellStart"/>
      <w:r>
        <w:rPr>
          <w:sz w:val="20"/>
          <w:szCs w:val="20"/>
        </w:rPr>
        <w:t>│Ворота</w:t>
      </w:r>
      <w:proofErr w:type="spellEnd"/>
      <w:r>
        <w:rPr>
          <w:sz w:val="20"/>
          <w:szCs w:val="20"/>
        </w:rPr>
        <w:t xml:space="preserve">                │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│                      ├────────┼───────┼───────┼────────┼───────┤       │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│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├──────────────────────┤        │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proofErr w:type="spellStart"/>
      <w:r>
        <w:rPr>
          <w:sz w:val="20"/>
          <w:szCs w:val="20"/>
        </w:rPr>
        <w:t>│Двери</w:t>
      </w:r>
      <w:proofErr w:type="spellEnd"/>
      <w:r w:rsidR="00BC6453">
        <w:fldChar w:fldCharType="begin"/>
      </w:r>
      <w:r w:rsidR="00BC6453">
        <w:instrText>HYPERLINK \l "sub_991"</w:instrText>
      </w:r>
      <w:r w:rsidR="00BC6453">
        <w:fldChar w:fldCharType="separate"/>
      </w:r>
      <w:r>
        <w:rPr>
          <w:rStyle w:val="a4"/>
          <w:sz w:val="20"/>
          <w:szCs w:val="20"/>
        </w:rPr>
        <w:t>*</w:t>
      </w:r>
      <w:r w:rsidR="00BC6453">
        <w:fldChar w:fldCharType="end"/>
      </w:r>
      <w:r>
        <w:rPr>
          <w:sz w:val="20"/>
          <w:szCs w:val="20"/>
        </w:rPr>
        <w:t xml:space="preserve">                │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│                      ├────────┼───────┼───────┼────────┼───────┤       │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│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├──────────────────────┤        │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proofErr w:type="spellStart"/>
      <w:r>
        <w:rPr>
          <w:sz w:val="20"/>
          <w:szCs w:val="20"/>
        </w:rPr>
        <w:t>│Жалюзи</w:t>
      </w:r>
      <w:proofErr w:type="spellEnd"/>
      <w:r>
        <w:rPr>
          <w:sz w:val="20"/>
          <w:szCs w:val="20"/>
        </w:rPr>
        <w:t xml:space="preserve">                │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│                      ├────────┼───────┼───────┼────────┼───────┤       │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│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├──────────────────────┤        │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proofErr w:type="spellStart"/>
      <w:r>
        <w:rPr>
          <w:sz w:val="20"/>
          <w:szCs w:val="20"/>
        </w:rPr>
        <w:t>│Кабины</w:t>
      </w:r>
      <w:proofErr w:type="spellEnd"/>
      <w:r>
        <w:rPr>
          <w:sz w:val="20"/>
          <w:szCs w:val="20"/>
        </w:rPr>
        <w:t xml:space="preserve"> защитные</w:t>
      </w:r>
      <w:hyperlink w:anchor="sub_992" w:history="1">
        <w:r>
          <w:rPr>
            <w:rStyle w:val="a4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   │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│                      ├────────┼───────┼───────┼────────┼───────┤       │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│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├──────────────────────┤        │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proofErr w:type="spellStart"/>
      <w:r>
        <w:rPr>
          <w:sz w:val="20"/>
          <w:szCs w:val="20"/>
        </w:rPr>
        <w:t>│Конструкции</w:t>
      </w:r>
      <w:proofErr w:type="spellEnd"/>
      <w:r>
        <w:rPr>
          <w:sz w:val="20"/>
          <w:szCs w:val="20"/>
        </w:rPr>
        <w:t xml:space="preserve">           │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proofErr w:type="spellStart"/>
      <w:r>
        <w:rPr>
          <w:sz w:val="20"/>
          <w:szCs w:val="20"/>
        </w:rPr>
        <w:t>│ограждающие</w:t>
      </w:r>
      <w:proofErr w:type="spellEnd"/>
      <w:r>
        <w:rPr>
          <w:sz w:val="20"/>
          <w:szCs w:val="20"/>
        </w:rPr>
        <w:t xml:space="preserve">           │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│                      ├────────┼───────┼───────┼────────┼───────┤       │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│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├──────────────────────┤        │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proofErr w:type="spellStart"/>
      <w:r>
        <w:rPr>
          <w:sz w:val="20"/>
          <w:szCs w:val="20"/>
        </w:rPr>
        <w:t>│Передаточные</w:t>
      </w:r>
      <w:proofErr w:type="spellEnd"/>
      <w:r>
        <w:rPr>
          <w:sz w:val="20"/>
          <w:szCs w:val="20"/>
        </w:rPr>
        <w:t xml:space="preserve"> узлы     │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│                      ├────────┼───────┼───────┼────────┼───────┤       │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│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├──────────────────────┤        │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proofErr w:type="spellStart"/>
      <w:r>
        <w:rPr>
          <w:sz w:val="20"/>
          <w:szCs w:val="20"/>
        </w:rPr>
        <w:t>│Передаточные</w:t>
      </w:r>
      <w:proofErr w:type="spellEnd"/>
      <w:r>
        <w:rPr>
          <w:sz w:val="20"/>
          <w:szCs w:val="20"/>
        </w:rPr>
        <w:t xml:space="preserve">          │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proofErr w:type="spellStart"/>
      <w:r>
        <w:rPr>
          <w:sz w:val="20"/>
          <w:szCs w:val="20"/>
        </w:rPr>
        <w:t>│устройства</w:t>
      </w:r>
      <w:proofErr w:type="spellEnd"/>
      <w:r>
        <w:rPr>
          <w:sz w:val="20"/>
          <w:szCs w:val="20"/>
        </w:rPr>
        <w:t xml:space="preserve">            │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│                      ├────────┼───────┼───────┼────────┼───────┤       │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│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├──────────────────────┤        │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proofErr w:type="spellStart"/>
      <w:r>
        <w:rPr>
          <w:sz w:val="20"/>
          <w:szCs w:val="20"/>
        </w:rPr>
        <w:t>│Ставни</w:t>
      </w:r>
      <w:proofErr w:type="spellEnd"/>
      <w:r>
        <w:rPr>
          <w:sz w:val="20"/>
          <w:szCs w:val="20"/>
        </w:rPr>
        <w:t xml:space="preserve">                │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│                      ├────────┼───────┼───────┼────────┼───────┤       │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│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├──────────────────────┤        │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proofErr w:type="spellStart"/>
      <w:r>
        <w:rPr>
          <w:sz w:val="20"/>
          <w:szCs w:val="20"/>
        </w:rPr>
        <w:t>│Стойки</w:t>
      </w:r>
      <w:proofErr w:type="spellEnd"/>
      <w:r>
        <w:rPr>
          <w:sz w:val="20"/>
          <w:szCs w:val="20"/>
        </w:rPr>
        <w:t xml:space="preserve"> банковские     │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│                      ├────────┼───────┼───────┼────────┼───────┤       │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│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├──────────────────────┤        │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proofErr w:type="spellStart"/>
      <w:r>
        <w:rPr>
          <w:sz w:val="20"/>
          <w:szCs w:val="20"/>
        </w:rPr>
        <w:t>│Укрытия</w:t>
      </w:r>
      <w:proofErr w:type="spellEnd"/>
      <w:r>
        <w:rPr>
          <w:sz w:val="20"/>
          <w:szCs w:val="20"/>
        </w:rPr>
        <w:t xml:space="preserve"> постовые      │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│                      ├────────┼───────┼───────┼────────┼───────┤       │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│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├──────────────────────┤        │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proofErr w:type="spellStart"/>
      <w:r>
        <w:rPr>
          <w:sz w:val="20"/>
          <w:szCs w:val="20"/>
        </w:rPr>
        <w:t>│Шлюзы</w:t>
      </w:r>
      <w:proofErr w:type="spellEnd"/>
      <w:r>
        <w:rPr>
          <w:sz w:val="20"/>
          <w:szCs w:val="20"/>
        </w:rPr>
        <w:t xml:space="preserve">   для   </w:t>
      </w:r>
      <w:proofErr w:type="spellStart"/>
      <w:r>
        <w:rPr>
          <w:sz w:val="20"/>
          <w:szCs w:val="20"/>
        </w:rPr>
        <w:t>передачи│</w:t>
      </w:r>
      <w:proofErr w:type="spellEnd"/>
      <w:r>
        <w:rPr>
          <w:sz w:val="20"/>
          <w:szCs w:val="20"/>
        </w:rPr>
        <w:t xml:space="preserve">        │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proofErr w:type="spellStart"/>
      <w:r>
        <w:rPr>
          <w:sz w:val="20"/>
          <w:szCs w:val="20"/>
        </w:rPr>
        <w:t>│ценностей</w:t>
      </w:r>
      <w:proofErr w:type="spellEnd"/>
      <w:r>
        <w:rPr>
          <w:sz w:val="20"/>
          <w:szCs w:val="20"/>
        </w:rPr>
        <w:t xml:space="preserve">             │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│                      ├────────┼───────┼───────┼────────┼───────┤       │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│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├──────────────────────┤        │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proofErr w:type="spellStart"/>
      <w:r>
        <w:rPr>
          <w:sz w:val="20"/>
          <w:szCs w:val="20"/>
        </w:rPr>
        <w:t>│Шлюзы-тамбуры</w:t>
      </w:r>
      <w:proofErr w:type="spellEnd"/>
      <w:r>
        <w:rPr>
          <w:sz w:val="20"/>
          <w:szCs w:val="20"/>
        </w:rPr>
        <w:t xml:space="preserve">         │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│                      ├────────┼───────┼───────┼────────┼───────┤       │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│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</w:p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┴────────┴───────┴───────┴────────┴───────┴───────┴───────┴────────┴────────┤</w:t>
      </w:r>
    </w:p>
    <w:p w:rsidR="00BC6453" w:rsidRDefault="002C7564">
      <w:pPr>
        <w:pStyle w:val="aff9"/>
        <w:rPr>
          <w:sz w:val="20"/>
          <w:szCs w:val="20"/>
        </w:rPr>
      </w:pPr>
      <w:bookmarkStart w:id="37" w:name="sub_991"/>
      <w:r>
        <w:rPr>
          <w:sz w:val="20"/>
          <w:szCs w:val="20"/>
        </w:rPr>
        <w:t>│    * Кроме дверей с классом устойчивости к взлому выше III.                                      │</w:t>
      </w:r>
    </w:p>
    <w:p w:rsidR="00BC6453" w:rsidRDefault="002C7564">
      <w:pPr>
        <w:pStyle w:val="aff9"/>
        <w:rPr>
          <w:sz w:val="20"/>
          <w:szCs w:val="20"/>
        </w:rPr>
      </w:pPr>
      <w:bookmarkStart w:id="38" w:name="sub_992"/>
      <w:bookmarkEnd w:id="37"/>
      <w:r>
        <w:rPr>
          <w:sz w:val="20"/>
          <w:szCs w:val="20"/>
        </w:rPr>
        <w:t xml:space="preserve">│    ** Варианты функционального использования кабин - по </w:t>
      </w:r>
      <w:r>
        <w:rPr>
          <w:rStyle w:val="a4"/>
          <w:sz w:val="20"/>
          <w:szCs w:val="20"/>
        </w:rPr>
        <w:t xml:space="preserve">ГОСТ </w:t>
      </w:r>
      <w:proofErr w:type="gramStart"/>
      <w:r>
        <w:rPr>
          <w:rStyle w:val="a4"/>
          <w:sz w:val="20"/>
          <w:szCs w:val="20"/>
        </w:rPr>
        <w:t>Р</w:t>
      </w:r>
      <w:proofErr w:type="gramEnd"/>
      <w:r>
        <w:rPr>
          <w:rStyle w:val="a4"/>
          <w:sz w:val="20"/>
          <w:szCs w:val="20"/>
        </w:rPr>
        <w:t xml:space="preserve"> 50941</w:t>
      </w:r>
      <w:r>
        <w:rPr>
          <w:sz w:val="20"/>
          <w:szCs w:val="20"/>
        </w:rPr>
        <w:t>.                            │</w:t>
      </w:r>
    </w:p>
    <w:bookmarkEnd w:id="38"/>
    <w:p w:rsidR="00BC6453" w:rsidRDefault="002C7564">
      <w:pPr>
        <w:pStyle w:val="aff9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C6453" w:rsidRDefault="00BC6453">
      <w:pPr>
        <w:ind w:firstLine="720"/>
        <w:jc w:val="both"/>
      </w:pPr>
    </w:p>
    <w:p w:rsidR="00BC6453" w:rsidRDefault="00BC6453">
      <w:pPr>
        <w:ind w:firstLine="720"/>
        <w:jc w:val="both"/>
        <w:sectPr w:rsidR="00BC6453" w:rsidSect="00811DD3">
          <w:pgSz w:w="16837" w:h="11905" w:orient="landscape"/>
          <w:pgMar w:top="1440" w:right="800" w:bottom="1440" w:left="800" w:header="720" w:footer="720" w:gutter="0"/>
          <w:cols w:space="720"/>
          <w:noEndnote/>
          <w:titlePg/>
          <w:docGrid w:linePitch="354"/>
        </w:sectPr>
      </w:pPr>
    </w:p>
    <w:p w:rsidR="00BC6453" w:rsidRDefault="002C7564">
      <w:pPr>
        <w:ind w:firstLine="720"/>
        <w:jc w:val="right"/>
      </w:pPr>
      <w:bookmarkStart w:id="39" w:name="sub_2000"/>
      <w:r>
        <w:rPr>
          <w:rStyle w:val="a3"/>
        </w:rPr>
        <w:lastRenderedPageBreak/>
        <w:t>Приложение</w:t>
      </w:r>
      <w:proofErr w:type="gramStart"/>
      <w:r>
        <w:rPr>
          <w:rStyle w:val="a3"/>
        </w:rPr>
        <w:t xml:space="preserve"> Б</w:t>
      </w:r>
      <w:proofErr w:type="gramEnd"/>
    </w:p>
    <w:bookmarkEnd w:id="39"/>
    <w:p w:rsidR="00BC6453" w:rsidRDefault="002C7564">
      <w:pPr>
        <w:ind w:firstLine="720"/>
        <w:jc w:val="right"/>
      </w:pPr>
      <w:r>
        <w:rPr>
          <w:rStyle w:val="a3"/>
        </w:rPr>
        <w:t>(справочное)</w:t>
      </w:r>
    </w:p>
    <w:p w:rsidR="00BC6453" w:rsidRDefault="00BC6453">
      <w:pPr>
        <w:ind w:firstLine="720"/>
        <w:jc w:val="both"/>
      </w:pPr>
    </w:p>
    <w:p w:rsidR="00BC6453" w:rsidRDefault="002C7564">
      <w:pPr>
        <w:pStyle w:val="1"/>
        <w:rPr>
          <w:sz w:val="26"/>
          <w:szCs w:val="26"/>
        </w:rPr>
      </w:pPr>
      <w:r>
        <w:rPr>
          <w:sz w:val="26"/>
          <w:szCs w:val="26"/>
        </w:rPr>
        <w:t>Библиография</w:t>
      </w:r>
    </w:p>
    <w:p w:rsidR="00BC6453" w:rsidRDefault="00BC6453">
      <w:pPr>
        <w:ind w:firstLine="720"/>
        <w:jc w:val="both"/>
      </w:pPr>
    </w:p>
    <w:p w:rsidR="00BC6453" w:rsidRDefault="002C7564">
      <w:pPr>
        <w:ind w:firstLine="720"/>
        <w:jc w:val="both"/>
      </w:pPr>
      <w:bookmarkStart w:id="40" w:name="sub_2001"/>
      <w:r>
        <w:t>[1] Инструкция о порядке приобретения, перевозки, хранения, учета и использования огнестрельного оружия, боевых припасов к нему, изготовления холодного клинкового оружия, открытия стрелковых тиров, стрельбищ, стрелково-охотничьих стендов, оружейно-ремонтных мастерских, торговли огнестрельным оружием, боевыми припасами к нему и охотничьими ножами. Утверждено Приказом МВД РФ СССР от 1 декабря 1987 г. N 246, Москва, 1987.</w:t>
      </w:r>
    </w:p>
    <w:p w:rsidR="00BC6453" w:rsidRDefault="002C7564">
      <w:pPr>
        <w:ind w:firstLine="720"/>
        <w:jc w:val="both"/>
      </w:pPr>
      <w:bookmarkStart w:id="41" w:name="sub_2002"/>
      <w:bookmarkEnd w:id="40"/>
      <w:r>
        <w:t>[2] Единые правила безопасности при взрывных работах. Утверждены Госгортехнадзором 24 марта 1992 г. Издательство НПО ОБТ, Москва, 1992.</w:t>
      </w:r>
    </w:p>
    <w:bookmarkEnd w:id="41"/>
    <w:p w:rsidR="00BC6453" w:rsidRDefault="00BC6453">
      <w:pPr>
        <w:ind w:firstLine="720"/>
        <w:jc w:val="both"/>
      </w:pPr>
    </w:p>
    <w:sectPr w:rsidR="00BC6453" w:rsidSect="00BC6453"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BAE" w:rsidRDefault="00451BAE" w:rsidP="00811DD3">
      <w:r>
        <w:separator/>
      </w:r>
    </w:p>
  </w:endnote>
  <w:endnote w:type="continuationSeparator" w:id="0">
    <w:p w:rsidR="00451BAE" w:rsidRDefault="00451BAE" w:rsidP="00811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D3" w:rsidRDefault="00811DD3" w:rsidP="00811DD3">
    <w:pPr>
      <w:pStyle w:val="affff0"/>
      <w:jc w:val="both"/>
      <w:rPr>
        <w:sz w:val="20"/>
        <w:lang w:val="en-US"/>
      </w:rPr>
    </w:pPr>
    <w:r>
      <w:rPr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0.55pt;margin-top:6.8pt;width:553.55pt;height:.2pt;z-index:1" o:connectortype="straight"/>
      </w:pict>
    </w:r>
  </w:p>
  <w:p w:rsidR="00811DD3" w:rsidRPr="00811DD3" w:rsidRDefault="00811DD3" w:rsidP="00811DD3">
    <w:pPr>
      <w:pStyle w:val="affff0"/>
      <w:jc w:val="both"/>
      <w:rPr>
        <w:rFonts w:ascii="Times New Roman" w:hAnsi="Times New Roman"/>
        <w:sz w:val="20"/>
      </w:rPr>
    </w:pPr>
    <w:r w:rsidRPr="006B564F">
      <w:rPr>
        <w:rFonts w:ascii="Times New Roman" w:hAnsi="Times New Roman"/>
        <w:sz w:val="20"/>
      </w:rPr>
      <w:t xml:space="preserve">Скачено с сайта </w:t>
    </w:r>
    <w:hyperlink r:id="rId1" w:history="1">
      <w:r w:rsidRPr="006B564F">
        <w:rPr>
          <w:rStyle w:val="affff2"/>
          <w:rFonts w:ascii="Times New Roman" w:hAnsi="Times New Roman"/>
          <w:sz w:val="20"/>
          <w:lang w:val="en-US"/>
        </w:rPr>
        <w:t>www</w:t>
      </w:r>
      <w:r w:rsidRPr="006B564F">
        <w:rPr>
          <w:rStyle w:val="affff2"/>
          <w:rFonts w:ascii="Times New Roman" w:hAnsi="Times New Roman"/>
          <w:sz w:val="20"/>
        </w:rPr>
        <w:t>.</w:t>
      </w:r>
      <w:proofErr w:type="spellStart"/>
      <w:r w:rsidRPr="006B564F">
        <w:rPr>
          <w:rStyle w:val="affff2"/>
          <w:rFonts w:ascii="Times New Roman" w:hAnsi="Times New Roman"/>
          <w:sz w:val="20"/>
          <w:lang w:val="en-US"/>
        </w:rPr>
        <w:t>tz</w:t>
      </w:r>
      <w:proofErr w:type="spellEnd"/>
      <w:r w:rsidRPr="006B564F">
        <w:rPr>
          <w:rStyle w:val="affff2"/>
          <w:rFonts w:ascii="Times New Roman" w:hAnsi="Times New Roman"/>
          <w:sz w:val="20"/>
        </w:rPr>
        <w:t>74.</w:t>
      </w:r>
      <w:proofErr w:type="spellStart"/>
      <w:r w:rsidRPr="006B564F">
        <w:rPr>
          <w:rStyle w:val="affff2"/>
          <w:rFonts w:ascii="Times New Roman" w:hAnsi="Times New Roman"/>
          <w:sz w:val="20"/>
          <w:lang w:val="en-US"/>
        </w:rPr>
        <w:t>ru</w:t>
      </w:r>
      <w:proofErr w:type="spellEnd"/>
    </w:hyperlink>
    <w:r w:rsidRPr="006B564F">
      <w:rPr>
        <w:rFonts w:ascii="Times New Roman" w:hAnsi="Times New Roman"/>
        <w:sz w:val="20"/>
      </w:rPr>
      <w:t xml:space="preserve">. </w:t>
    </w:r>
    <w:r w:rsidRPr="006B564F">
      <w:rPr>
        <w:rFonts w:ascii="Times New Roman" w:hAnsi="Times New Roman"/>
        <w:b/>
        <w:sz w:val="20"/>
      </w:rPr>
      <w:t>ООО Фирма «</w:t>
    </w:r>
    <w:proofErr w:type="spellStart"/>
    <w:r w:rsidRPr="006B564F">
      <w:rPr>
        <w:rFonts w:ascii="Times New Roman" w:hAnsi="Times New Roman"/>
        <w:b/>
        <w:sz w:val="20"/>
      </w:rPr>
      <w:t>Техзащита</w:t>
    </w:r>
    <w:proofErr w:type="spellEnd"/>
    <w:r w:rsidRPr="006B564F">
      <w:rPr>
        <w:rFonts w:ascii="Times New Roman" w:hAnsi="Times New Roman"/>
        <w:b/>
        <w:sz w:val="20"/>
      </w:rPr>
      <w:t>».</w:t>
    </w:r>
    <w:r w:rsidRPr="006B564F">
      <w:rPr>
        <w:rFonts w:ascii="Times New Roman" w:hAnsi="Times New Roman"/>
        <w:sz w:val="20"/>
      </w:rPr>
      <w:t xml:space="preserve"> Комплексные решения в области реконструкции и строительства объектов, инженерно-технических средств защиты, охраны, безопасности, слаботочных </w:t>
    </w:r>
    <w:r>
      <w:rPr>
        <w:rFonts w:ascii="Times New Roman" w:hAnsi="Times New Roman"/>
        <w:sz w:val="20"/>
      </w:rPr>
      <w:t>систем и технической автоматики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BAE" w:rsidRDefault="00451BAE" w:rsidP="00811DD3">
      <w:r>
        <w:separator/>
      </w:r>
    </w:p>
  </w:footnote>
  <w:footnote w:type="continuationSeparator" w:id="0">
    <w:p w:rsidR="00451BAE" w:rsidRDefault="00451BAE" w:rsidP="00811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D3" w:rsidRDefault="00811DD3">
    <w:pPr>
      <w:pStyle w:val="afff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811DD3" w:rsidRDefault="00811DD3">
    <w:pPr>
      <w:pStyle w:val="afff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564"/>
    <w:rsid w:val="002C7564"/>
    <w:rsid w:val="00451BAE"/>
    <w:rsid w:val="006F4D01"/>
    <w:rsid w:val="00811DD3"/>
    <w:rsid w:val="00BC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5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C645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BC645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BC645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C645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C645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C6453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BC6453"/>
    <w:rPr>
      <w:u w:val="single"/>
    </w:rPr>
  </w:style>
  <w:style w:type="paragraph" w:customStyle="1" w:styleId="a6">
    <w:name w:val="Внимание"/>
    <w:basedOn w:val="a"/>
    <w:next w:val="a"/>
    <w:uiPriority w:val="99"/>
    <w:rsid w:val="00BC645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BC645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BC645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BC6453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C6453"/>
    <w:rPr>
      <w:i/>
      <w:iCs/>
    </w:rPr>
  </w:style>
  <w:style w:type="character" w:customStyle="1" w:styleId="ab">
    <w:name w:val="Сравнение редакций"/>
    <w:basedOn w:val="a3"/>
    <w:uiPriority w:val="99"/>
    <w:rsid w:val="00BC6453"/>
  </w:style>
  <w:style w:type="character" w:customStyle="1" w:styleId="ac">
    <w:name w:val="Добавленный текст"/>
    <w:uiPriority w:val="99"/>
    <w:rsid w:val="00BC6453"/>
    <w:rPr>
      <w:color w:val="000000"/>
      <w:shd w:val="clear" w:color="auto" w:fill="C1D7FF"/>
    </w:rPr>
  </w:style>
  <w:style w:type="paragraph" w:customStyle="1" w:styleId="ad">
    <w:name w:val="Основное меню (преемственное)"/>
    <w:basedOn w:val="a"/>
    <w:next w:val="a"/>
    <w:uiPriority w:val="99"/>
    <w:rsid w:val="00BC6453"/>
    <w:pPr>
      <w:jc w:val="both"/>
    </w:pPr>
    <w:rPr>
      <w:rFonts w:ascii="Verdana" w:hAnsi="Verdana" w:cs="Verdana"/>
      <w:sz w:val="24"/>
      <w:szCs w:val="24"/>
    </w:rPr>
  </w:style>
  <w:style w:type="paragraph" w:customStyle="1" w:styleId="ae">
    <w:name w:val="Заголовок *"/>
    <w:basedOn w:val="ad"/>
    <w:next w:val="a"/>
    <w:uiPriority w:val="99"/>
    <w:rsid w:val="00BC6453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BC64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64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64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6453"/>
    <w:rPr>
      <w:b/>
      <w:bCs/>
      <w:sz w:val="28"/>
      <w:szCs w:val="28"/>
    </w:rPr>
  </w:style>
  <w:style w:type="paragraph" w:customStyle="1" w:styleId="af">
    <w:name w:val="Заголовок группы контролов"/>
    <w:basedOn w:val="a"/>
    <w:next w:val="a"/>
    <w:uiPriority w:val="99"/>
    <w:rsid w:val="00BC6453"/>
    <w:pPr>
      <w:jc w:val="both"/>
    </w:pPr>
    <w:rPr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BC645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1">
    <w:name w:val="Заголовок полученного сообщения"/>
    <w:basedOn w:val="a3"/>
    <w:uiPriority w:val="99"/>
    <w:rsid w:val="00BC6453"/>
    <w:rPr>
      <w:color w:val="FF0000"/>
    </w:rPr>
  </w:style>
  <w:style w:type="paragraph" w:customStyle="1" w:styleId="af2">
    <w:name w:val="Заголовок приложения"/>
    <w:basedOn w:val="a"/>
    <w:next w:val="a"/>
    <w:uiPriority w:val="99"/>
    <w:rsid w:val="00BC6453"/>
    <w:pPr>
      <w:jc w:val="right"/>
    </w:pPr>
    <w:rPr>
      <w:sz w:val="24"/>
      <w:szCs w:val="24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C6453"/>
    <w:pPr>
      <w:jc w:val="both"/>
    </w:pPr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BC6453"/>
  </w:style>
  <w:style w:type="paragraph" w:customStyle="1" w:styleId="af5">
    <w:name w:val="Заголовок статьи"/>
    <w:basedOn w:val="a"/>
    <w:next w:val="a"/>
    <w:uiPriority w:val="99"/>
    <w:rsid w:val="00BC6453"/>
    <w:pPr>
      <w:ind w:left="1612" w:hanging="892"/>
      <w:jc w:val="both"/>
    </w:pPr>
    <w:rPr>
      <w:sz w:val="24"/>
      <w:szCs w:val="24"/>
    </w:rPr>
  </w:style>
  <w:style w:type="paragraph" w:customStyle="1" w:styleId="af6">
    <w:name w:val="Заголовок ЭР (левое окно)"/>
    <w:basedOn w:val="a"/>
    <w:next w:val="a"/>
    <w:uiPriority w:val="99"/>
    <w:rsid w:val="00BC6453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BC645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8">
    <w:name w:val="Интерактивный заголовок"/>
    <w:basedOn w:val="ae"/>
    <w:next w:val="a"/>
    <w:uiPriority w:val="99"/>
    <w:rsid w:val="00BC6453"/>
    <w:rPr>
      <w:b w:val="0"/>
      <w:bCs w:val="0"/>
      <w:color w:val="auto"/>
      <w:u w:val="single"/>
      <w:shd w:val="clear" w:color="auto" w:fill="auto"/>
    </w:rPr>
  </w:style>
  <w:style w:type="paragraph" w:customStyle="1" w:styleId="af9">
    <w:name w:val="Текст (справка)"/>
    <w:basedOn w:val="a"/>
    <w:next w:val="a"/>
    <w:uiPriority w:val="99"/>
    <w:rsid w:val="00BC6453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BC645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BC6453"/>
    <w:pPr>
      <w:spacing w:before="0"/>
      <w:ind w:left="0"/>
    </w:pPr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BC6453"/>
    <w:pPr>
      <w:jc w:val="both"/>
    </w:pPr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BC645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BC6453"/>
    <w:rPr>
      <w:sz w:val="24"/>
      <w:szCs w:val="24"/>
    </w:rPr>
  </w:style>
  <w:style w:type="paragraph" w:customStyle="1" w:styleId="aff">
    <w:name w:val="Колонтитул (левый)"/>
    <w:basedOn w:val="afe"/>
    <w:next w:val="a"/>
    <w:uiPriority w:val="99"/>
    <w:rsid w:val="00BC6453"/>
    <w:pPr>
      <w:jc w:val="both"/>
    </w:pPr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BC6453"/>
    <w:pPr>
      <w:jc w:val="right"/>
    </w:pPr>
    <w:rPr>
      <w:sz w:val="24"/>
      <w:szCs w:val="24"/>
    </w:rPr>
  </w:style>
  <w:style w:type="paragraph" w:customStyle="1" w:styleId="aff1">
    <w:name w:val="Колонтитул (правый)"/>
    <w:basedOn w:val="aff0"/>
    <w:next w:val="a"/>
    <w:uiPriority w:val="99"/>
    <w:rsid w:val="00BC6453"/>
    <w:pPr>
      <w:jc w:val="both"/>
    </w:pPr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BC6453"/>
    <w:pPr>
      <w:spacing w:before="0"/>
      <w:ind w:left="0"/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BC645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Моноширинный"/>
    <w:basedOn w:val="a"/>
    <w:next w:val="a"/>
    <w:uiPriority w:val="99"/>
    <w:rsid w:val="00BC645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5">
    <w:name w:val="Найденные слова"/>
    <w:basedOn w:val="a3"/>
    <w:uiPriority w:val="99"/>
    <w:rsid w:val="00BC6453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BC6453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BC645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8">
    <w:name w:val="Нормальный (таблица)"/>
    <w:basedOn w:val="a"/>
    <w:next w:val="a"/>
    <w:uiPriority w:val="99"/>
    <w:rsid w:val="00BC6453"/>
    <w:pPr>
      <w:jc w:val="both"/>
    </w:pPr>
    <w:rPr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rsid w:val="00BC645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rsid w:val="00BC6453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sid w:val="00BC6453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sid w:val="00BC6453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BC645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BC6453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rsid w:val="00BC6453"/>
    <w:pPr>
      <w:jc w:val="both"/>
    </w:pPr>
    <w:rPr>
      <w:sz w:val="24"/>
      <w:szCs w:val="24"/>
    </w:rPr>
  </w:style>
  <w:style w:type="paragraph" w:customStyle="1" w:styleId="afff0">
    <w:name w:val="Постоянная часть *"/>
    <w:basedOn w:val="ad"/>
    <w:next w:val="a"/>
    <w:uiPriority w:val="99"/>
    <w:rsid w:val="00BC6453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BC6453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rsid w:val="00BC645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rsid w:val="00BC645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sid w:val="00BC6453"/>
  </w:style>
  <w:style w:type="paragraph" w:customStyle="1" w:styleId="afff5">
    <w:name w:val="Словарная статья"/>
    <w:basedOn w:val="a"/>
    <w:next w:val="a"/>
    <w:uiPriority w:val="99"/>
    <w:rsid w:val="00BC6453"/>
    <w:pPr>
      <w:ind w:right="118"/>
      <w:jc w:val="both"/>
    </w:pPr>
    <w:rPr>
      <w:sz w:val="24"/>
      <w:szCs w:val="24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BC6453"/>
    <w:pPr>
      <w:jc w:val="both"/>
    </w:pPr>
    <w:rPr>
      <w:sz w:val="24"/>
      <w:szCs w:val="24"/>
    </w:rPr>
  </w:style>
  <w:style w:type="paragraph" w:customStyle="1" w:styleId="afff7">
    <w:name w:val="Текст в таблице"/>
    <w:basedOn w:val="aff8"/>
    <w:next w:val="a"/>
    <w:uiPriority w:val="99"/>
    <w:rsid w:val="00BC6453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C6453"/>
    <w:pPr>
      <w:spacing w:before="200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BC6453"/>
    <w:rPr>
      <w:color w:val="463F31"/>
      <w:sz w:val="24"/>
      <w:szCs w:val="24"/>
      <w:shd w:val="clear" w:color="auto" w:fill="FFFFA6"/>
    </w:rPr>
  </w:style>
  <w:style w:type="character" w:customStyle="1" w:styleId="afffa">
    <w:name w:val="Удалённый текст"/>
    <w:uiPriority w:val="99"/>
    <w:rsid w:val="00BC6453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BC6453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BC645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8"/>
    <w:next w:val="a"/>
    <w:uiPriority w:val="99"/>
    <w:rsid w:val="00BC645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C6453"/>
    <w:pPr>
      <w:spacing w:before="300"/>
    </w:pPr>
  </w:style>
  <w:style w:type="paragraph" w:styleId="afffe">
    <w:name w:val="header"/>
    <w:basedOn w:val="a"/>
    <w:link w:val="affff"/>
    <w:uiPriority w:val="99"/>
    <w:unhideWhenUsed/>
    <w:rsid w:val="00811DD3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rsid w:val="00811DD3"/>
    <w:rPr>
      <w:rFonts w:ascii="Arial" w:hAnsi="Arial" w:cs="Arial"/>
      <w:sz w:val="26"/>
      <w:szCs w:val="26"/>
    </w:rPr>
  </w:style>
  <w:style w:type="paragraph" w:styleId="affff0">
    <w:name w:val="footer"/>
    <w:basedOn w:val="a"/>
    <w:link w:val="affff1"/>
    <w:uiPriority w:val="99"/>
    <w:unhideWhenUsed/>
    <w:rsid w:val="00811DD3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rsid w:val="00811DD3"/>
    <w:rPr>
      <w:rFonts w:ascii="Arial" w:hAnsi="Arial" w:cs="Arial"/>
      <w:sz w:val="26"/>
      <w:szCs w:val="26"/>
    </w:rPr>
  </w:style>
  <w:style w:type="character" w:styleId="affff2">
    <w:name w:val="Hyperlink"/>
    <w:basedOn w:val="a0"/>
    <w:rsid w:val="00811D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tz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3264</Words>
  <Characters>18611</Characters>
  <Application>Microsoft Office Word</Application>
  <DocSecurity>0</DocSecurity>
  <Lines>155</Lines>
  <Paragraphs>43</Paragraphs>
  <ScaleCrop>false</ScaleCrop>
  <Company>НПП "Гарант-Сервис"</Company>
  <LinksUpToDate>false</LinksUpToDate>
  <CharactersWithSpaces>21832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DashaVlad</cp:lastModifiedBy>
  <cp:revision>4</cp:revision>
  <dcterms:created xsi:type="dcterms:W3CDTF">2013-03-25T14:10:00Z</dcterms:created>
  <dcterms:modified xsi:type="dcterms:W3CDTF">2013-09-16T13:23:00Z</dcterms:modified>
</cp:coreProperties>
</file>